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3437C" w14:textId="6C5F2442" w:rsidR="00F519F2" w:rsidRPr="00127336" w:rsidRDefault="00F519F2" w:rsidP="00F4730A">
      <w:pPr>
        <w:rPr>
          <w:rFonts w:ascii="AngsanaUPC" w:hAnsi="AngsanaUPC"/>
          <w:b/>
          <w:bCs/>
          <w:sz w:val="32"/>
          <w:szCs w:val="32"/>
          <w:cs/>
          <w:lang w:val="en-US"/>
        </w:rPr>
      </w:pPr>
    </w:p>
    <w:p w14:paraId="3BC4AA16" w14:textId="55407020" w:rsidR="00F30A0E" w:rsidRPr="00127336" w:rsidRDefault="00C10F4B" w:rsidP="00F30A0E">
      <w:pPr>
        <w:jc w:val="center"/>
        <w:rPr>
          <w:rStyle w:val="a8"/>
          <w:rFonts w:ascii="AngsanaUPC" w:hAnsi="AngsanaUPC"/>
          <w:b/>
          <w:bCs/>
          <w:i w:val="0"/>
          <w:iCs w:val="0"/>
          <w:color w:val="0000FF"/>
          <w:sz w:val="100"/>
          <w:szCs w:val="100"/>
          <w:cs/>
        </w:rPr>
      </w:pPr>
      <w:r w:rsidRPr="00127336">
        <w:rPr>
          <w:rFonts w:ascii="AngsanaUPC" w:hAnsi="AngsanaUPC"/>
          <w:b/>
          <w:bCs/>
          <w:color w:val="0000FF"/>
          <w:sz w:val="88"/>
          <w:szCs w:val="88"/>
          <w:cs/>
          <w:lang w:val="en-US"/>
        </w:rPr>
        <w:t>แ ล เ ล</w:t>
      </w:r>
      <w:r w:rsidRPr="00127336">
        <w:rPr>
          <w:rFonts w:ascii="AngsanaUPC" w:hAnsi="AngsanaUPC"/>
          <w:b/>
          <w:bCs/>
          <w:color w:val="0000FF"/>
          <w:sz w:val="88"/>
          <w:szCs w:val="88"/>
          <w:lang w:val="en-US"/>
        </w:rPr>
        <w:t xml:space="preserve">   </w:t>
      </w:r>
      <w:r w:rsidRPr="00127336">
        <w:rPr>
          <w:rFonts w:ascii="AngsanaUPC" w:hAnsi="AngsanaUPC"/>
          <w:b/>
          <w:bCs/>
          <w:color w:val="0000FF"/>
          <w:sz w:val="88"/>
          <w:szCs w:val="88"/>
          <w:cs/>
        </w:rPr>
        <w:t xml:space="preserve">ตรัง  พัทลุง  สงขลา  </w:t>
      </w:r>
      <w:r w:rsidRPr="00127336">
        <w:rPr>
          <w:rStyle w:val="a8"/>
          <w:rFonts w:ascii="AngsanaUPC" w:hAnsi="AngsanaUPC"/>
          <w:b/>
          <w:bCs/>
          <w:i w:val="0"/>
          <w:iCs w:val="0"/>
          <w:color w:val="0000FF"/>
          <w:sz w:val="88"/>
          <w:szCs w:val="88"/>
          <w:cs/>
        </w:rPr>
        <w:t>อเมซิ่ง  ยิ่งกว่าเดิม</w:t>
      </w:r>
    </w:p>
    <w:p w14:paraId="02BDF3C0" w14:textId="186A1D11" w:rsidR="00F30A0E" w:rsidRPr="00127336" w:rsidRDefault="00F30A0E" w:rsidP="00F30A0E">
      <w:pPr>
        <w:jc w:val="center"/>
        <w:rPr>
          <w:rFonts w:ascii="AngsanaUPC" w:eastAsia="SimSun" w:hAnsi="AngsanaUPC"/>
          <w:b/>
          <w:bCs/>
          <w:sz w:val="60"/>
          <w:szCs w:val="60"/>
          <w:lang w:val="en-US" w:eastAsia="zh-CN"/>
        </w:rPr>
      </w:pPr>
      <w:r w:rsidRPr="00127336">
        <w:rPr>
          <w:rFonts w:ascii="AngsanaUPC" w:eastAsia="SimSun" w:hAnsi="AngsanaUPC"/>
          <w:b/>
          <w:bCs/>
          <w:color w:val="0000FF"/>
          <w:sz w:val="60"/>
          <w:szCs w:val="60"/>
          <w:lang w:val="en-US" w:eastAsia="zh-CN"/>
        </w:rPr>
        <w:t>U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FF0000"/>
          <w:sz w:val="60"/>
          <w:szCs w:val="60"/>
          <w:lang w:val="en-US" w:eastAsia="zh-CN"/>
        </w:rPr>
        <w:t>N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FF3399"/>
          <w:sz w:val="60"/>
          <w:szCs w:val="60"/>
          <w:lang w:val="en-US" w:eastAsia="zh-CN"/>
        </w:rPr>
        <w:t>S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FF6600"/>
          <w:sz w:val="60"/>
          <w:szCs w:val="60"/>
          <w:lang w:val="en-US" w:eastAsia="zh-CN"/>
        </w:rPr>
        <w:t>E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proofErr w:type="spellStart"/>
      <w:r w:rsidRPr="00127336">
        <w:rPr>
          <w:rFonts w:ascii="AngsanaUPC" w:eastAsia="SimSun" w:hAnsi="AngsanaUPC"/>
          <w:b/>
          <w:bCs/>
          <w:color w:val="00FF00"/>
          <w:sz w:val="60"/>
          <w:szCs w:val="60"/>
          <w:lang w:val="en-US" w:eastAsia="zh-CN"/>
        </w:rPr>
        <w:t>E</w:t>
      </w:r>
      <w:proofErr w:type="spellEnd"/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00FFFF"/>
          <w:sz w:val="60"/>
          <w:szCs w:val="60"/>
          <w:lang w:val="en-US" w:eastAsia="zh-CN"/>
        </w:rPr>
        <w:t>N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 </w:t>
      </w:r>
      <w:r w:rsidRPr="00127336">
        <w:rPr>
          <w:rFonts w:ascii="AngsanaUPC" w:eastAsia="SimSun" w:hAnsi="AngsanaUPC"/>
          <w:b/>
          <w:bCs/>
          <w:sz w:val="60"/>
          <w:szCs w:val="60"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FF0066"/>
          <w:sz w:val="60"/>
          <w:szCs w:val="60"/>
          <w:lang w:val="en-US" w:eastAsia="zh-CN"/>
        </w:rPr>
        <w:t>T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FFC000"/>
          <w:sz w:val="60"/>
          <w:szCs w:val="60"/>
          <w:lang w:val="en-US" w:eastAsia="zh-CN"/>
        </w:rPr>
        <w:t>H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sz w:val="60"/>
          <w:szCs w:val="60"/>
          <w:lang w:val="en-US" w:eastAsia="zh-CN"/>
        </w:rPr>
        <w:t>A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6600CC"/>
          <w:sz w:val="60"/>
          <w:szCs w:val="60"/>
          <w:lang w:val="en-US" w:eastAsia="zh-CN"/>
        </w:rPr>
        <w:t>I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00FF00"/>
          <w:sz w:val="60"/>
          <w:szCs w:val="60"/>
          <w:lang w:val="en-US" w:eastAsia="zh-CN"/>
        </w:rPr>
        <w:t>L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FF3300"/>
          <w:sz w:val="60"/>
          <w:szCs w:val="60"/>
          <w:lang w:val="en-US" w:eastAsia="zh-CN"/>
        </w:rPr>
        <w:t>A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00FFCC"/>
          <w:sz w:val="60"/>
          <w:szCs w:val="60"/>
          <w:lang w:val="en-US" w:eastAsia="zh-CN"/>
        </w:rPr>
        <w:t>N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C00000"/>
          <w:sz w:val="60"/>
          <w:szCs w:val="60"/>
          <w:lang w:val="en-US" w:eastAsia="zh-CN"/>
        </w:rPr>
        <w:t>D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sz w:val="60"/>
          <w:szCs w:val="60"/>
          <w:lang w:val="en-US" w:eastAsia="zh-CN"/>
        </w:rPr>
        <w:t xml:space="preserve">  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ถ้ำ</w:t>
      </w:r>
      <w:proofErr w:type="spellStart"/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>เล</w:t>
      </w:r>
      <w:proofErr w:type="spellEnd"/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>เขากอบ – ถ้ำมรกต</w:t>
      </w:r>
    </w:p>
    <w:p w14:paraId="4C3CB37D" w14:textId="4F1BD8C8" w:rsidR="00F30A0E" w:rsidRPr="00127336" w:rsidRDefault="00F30A0E" w:rsidP="00F30A0E">
      <w:pPr>
        <w:jc w:val="center"/>
        <w:rPr>
          <w:rFonts w:ascii="AngsanaUPC" w:eastAsia="SimSun" w:hAnsi="AngsanaUPC"/>
          <w:b/>
          <w:bCs/>
          <w:sz w:val="60"/>
          <w:szCs w:val="60"/>
          <w:lang w:val="en-US" w:eastAsia="zh-CN"/>
        </w:rPr>
      </w:pP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ดำน้ำดูปะการัง </w:t>
      </w:r>
      <w:r w:rsidRPr="00127336">
        <w:rPr>
          <w:rFonts w:ascii="AngsanaUPC" w:eastAsia="SimSun" w:hAnsi="AngsanaUPC"/>
          <w:b/>
          <w:bCs/>
          <w:color w:val="FF0000"/>
          <w:sz w:val="60"/>
          <w:szCs w:val="60"/>
          <w:lang w:val="en-US" w:eastAsia="zh-CN"/>
        </w:rPr>
        <w:t>@</w:t>
      </w:r>
      <w:r w:rsidRPr="00127336">
        <w:rPr>
          <w:rFonts w:ascii="AngsanaUPC" w:eastAsia="SimSun" w:hAnsi="AngsanaUPC"/>
          <w:b/>
          <w:bCs/>
          <w:sz w:val="60"/>
          <w:szCs w:val="60"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>ทะเลตรัง  เล่นน้ำ เต็มอิ่ม จุใจ</w:t>
      </w:r>
    </w:p>
    <w:p w14:paraId="4FBE98BB" w14:textId="1A1DE8CB" w:rsidR="00F30A0E" w:rsidRPr="00127336" w:rsidRDefault="00F30A0E" w:rsidP="00F30A0E">
      <w:pPr>
        <w:jc w:val="center"/>
        <w:rPr>
          <w:rFonts w:ascii="AngsanaUPC" w:eastAsia="SimSun" w:hAnsi="AngsanaUPC"/>
          <w:b/>
          <w:bCs/>
          <w:sz w:val="32"/>
          <w:szCs w:val="32"/>
          <w:lang w:val="en-US" w:eastAsia="zh-CN"/>
        </w:rPr>
      </w:pPr>
      <w:r w:rsidRPr="00127336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 xml:space="preserve">พระสี่มุมเมือง </w:t>
      </w:r>
      <w:r w:rsidRPr="00127336">
        <w:rPr>
          <w:rFonts w:ascii="AngsanaUPC" w:eastAsia="SimSun" w:hAnsi="AngsanaUPC"/>
          <w:b/>
          <w:bCs/>
          <w:color w:val="FF0000"/>
          <w:sz w:val="22"/>
          <w:szCs w:val="22"/>
          <w:lang w:val="en-US" w:eastAsia="zh-CN"/>
        </w:rPr>
        <w:sym w:font="Wingdings" w:char="F076"/>
      </w:r>
      <w:r w:rsidRPr="00127336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 xml:space="preserve"> วัดคูหาสวรรค์ </w:t>
      </w:r>
      <w:r w:rsidRPr="00127336">
        <w:rPr>
          <w:rFonts w:ascii="AngsanaUPC" w:eastAsia="SimSun" w:hAnsi="AngsanaUPC"/>
          <w:b/>
          <w:bCs/>
          <w:color w:val="FF0000"/>
          <w:sz w:val="22"/>
          <w:szCs w:val="22"/>
          <w:lang w:val="en-US" w:eastAsia="zh-CN"/>
        </w:rPr>
        <w:sym w:font="Wingdings" w:char="F076"/>
      </w:r>
      <w:r w:rsidRPr="00127336">
        <w:rPr>
          <w:rFonts w:ascii="AngsanaUPC" w:eastAsia="SimSun" w:hAnsi="AngsanaUPC"/>
          <w:b/>
          <w:bCs/>
          <w:color w:val="FF0000"/>
          <w:sz w:val="32"/>
          <w:szCs w:val="32"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>บ้านแฝด</w:t>
      </w:r>
      <w:r w:rsidRPr="00127336">
        <w:rPr>
          <w:rFonts w:ascii="AngsanaUPC" w:eastAsia="SimSun" w:hAnsi="AngsanaUPC"/>
          <w:b/>
          <w:bCs/>
          <w:sz w:val="32"/>
          <w:szCs w:val="32"/>
          <w:lang w:val="en-US" w:eastAsia="zh-CN"/>
        </w:rPr>
        <w:t>@</w:t>
      </w:r>
      <w:r w:rsidRPr="00127336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>ทะเลน้อย</w:t>
      </w:r>
      <w:r w:rsidRPr="00127336">
        <w:rPr>
          <w:rFonts w:ascii="AngsanaUPC" w:eastAsia="SimSun" w:hAnsi="AngsanaUPC"/>
          <w:b/>
          <w:bCs/>
          <w:color w:val="FF0000"/>
          <w:sz w:val="32"/>
          <w:szCs w:val="32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FF0000"/>
          <w:sz w:val="22"/>
          <w:szCs w:val="22"/>
          <w:lang w:val="en-US" w:eastAsia="zh-CN"/>
        </w:rPr>
        <w:sym w:font="Wingdings" w:char="F076"/>
      </w:r>
      <w:r w:rsidRPr="00127336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 xml:space="preserve"> อนุสาวรีย์กรมหลวงชุมพร </w:t>
      </w:r>
      <w:r w:rsidRPr="00127336">
        <w:rPr>
          <w:rFonts w:ascii="AngsanaUPC" w:eastAsia="SimSun" w:hAnsi="AngsanaUPC"/>
          <w:b/>
          <w:bCs/>
          <w:color w:val="FF0000"/>
          <w:sz w:val="22"/>
          <w:szCs w:val="22"/>
          <w:lang w:val="en-US" w:eastAsia="zh-CN"/>
        </w:rPr>
        <w:sym w:font="Wingdings" w:char="F076"/>
      </w:r>
      <w:r w:rsidRPr="00127336">
        <w:rPr>
          <w:rFonts w:ascii="AngsanaUPC" w:eastAsia="SimSun" w:hAnsi="AngsanaUPC"/>
          <w:b/>
          <w:bCs/>
          <w:color w:val="FF0000"/>
          <w:sz w:val="32"/>
          <w:szCs w:val="32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 xml:space="preserve">หาดสมิหลา </w:t>
      </w:r>
      <w:r w:rsidRPr="00127336">
        <w:rPr>
          <w:rFonts w:ascii="AngsanaUPC" w:eastAsia="SimSun" w:hAnsi="AngsanaUPC"/>
          <w:b/>
          <w:bCs/>
          <w:color w:val="FF0000"/>
          <w:sz w:val="22"/>
          <w:szCs w:val="22"/>
          <w:lang w:val="en-US" w:eastAsia="zh-CN"/>
        </w:rPr>
        <w:sym w:font="Wingdings" w:char="F076"/>
      </w:r>
      <w:r w:rsidRPr="00127336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 xml:space="preserve"> จุดชมวิวเขาตังกวน</w:t>
      </w:r>
    </w:p>
    <w:p w14:paraId="5DF61200" w14:textId="76F346BD" w:rsidR="00F30A0E" w:rsidRPr="00127336" w:rsidRDefault="00F30A0E" w:rsidP="00F30A0E">
      <w:pPr>
        <w:jc w:val="center"/>
        <w:rPr>
          <w:rFonts w:ascii="AngsanaUPC" w:eastAsia="SimSun" w:hAnsi="AngsanaUPC"/>
          <w:b/>
          <w:bCs/>
          <w:sz w:val="50"/>
          <w:szCs w:val="50"/>
          <w:lang w:val="en-US" w:eastAsia="zh-CN"/>
        </w:rPr>
      </w:pPr>
      <w:r w:rsidRPr="00127336">
        <w:rPr>
          <w:rFonts w:ascii="AngsanaUPC" w:eastAsia="SimSun" w:hAnsi="AngsanaUPC"/>
          <w:b/>
          <w:bCs/>
          <w:color w:val="FF0000"/>
          <w:sz w:val="50"/>
          <w:szCs w:val="50"/>
          <w:u w:val="dotted"/>
          <w:cs/>
          <w:lang w:val="en-US" w:eastAsia="zh-CN"/>
        </w:rPr>
        <w:t>เมนูพิเศษ</w:t>
      </w:r>
      <w:r w:rsidRPr="00127336">
        <w:rPr>
          <w:rFonts w:ascii="AngsanaUPC" w:eastAsia="SimSun" w:hAnsi="AngsanaUPC"/>
          <w:b/>
          <w:bCs/>
          <w:color w:val="FF0000"/>
          <w:sz w:val="50"/>
          <w:szCs w:val="50"/>
          <w:u w:val="dotted"/>
          <w:lang w:val="en-US" w:eastAsia="zh-CN"/>
        </w:rPr>
        <w:t>!</w:t>
      </w:r>
      <w:r w:rsidRPr="00127336">
        <w:rPr>
          <w:rFonts w:ascii="AngsanaUPC" w:eastAsia="SimSun" w:hAnsi="AngsanaUPC"/>
          <w:b/>
          <w:bCs/>
          <w:color w:val="FF0000"/>
          <w:sz w:val="50"/>
          <w:szCs w:val="50"/>
          <w:lang w:val="en-US" w:eastAsia="zh-CN"/>
        </w:rPr>
        <w:t xml:space="preserve">  </w:t>
      </w:r>
      <w:r w:rsidRPr="00127336">
        <w:rPr>
          <w:rFonts w:ascii="AngsanaUPC" w:eastAsia="SimSun" w:hAnsi="AngsanaUPC"/>
          <w:b/>
          <w:bCs/>
          <w:color w:val="FF0000"/>
          <w:sz w:val="50"/>
          <w:szCs w:val="50"/>
          <w:cs/>
          <w:lang w:val="en-US" w:eastAsia="zh-CN"/>
        </w:rPr>
        <w:t>เส</w:t>
      </w:r>
      <w:proofErr w:type="spellStart"/>
      <w:r w:rsidRPr="00127336">
        <w:rPr>
          <w:rFonts w:ascii="AngsanaUPC" w:eastAsia="SimSun" w:hAnsi="AngsanaUPC"/>
          <w:b/>
          <w:bCs/>
          <w:color w:val="FF0000"/>
          <w:sz w:val="50"/>
          <w:szCs w:val="50"/>
          <w:cs/>
          <w:lang w:val="en-US" w:eastAsia="zh-CN"/>
        </w:rPr>
        <w:t>ริฟ</w:t>
      </w:r>
      <w:proofErr w:type="spellEnd"/>
      <w:r w:rsidRPr="00127336">
        <w:rPr>
          <w:rFonts w:ascii="AngsanaUPC" w:eastAsia="SimSun" w:hAnsi="AngsanaUPC"/>
          <w:b/>
          <w:bCs/>
          <w:color w:val="FF0000"/>
          <w:sz w:val="50"/>
          <w:szCs w:val="50"/>
          <w:cs/>
          <w:lang w:val="en-US" w:eastAsia="zh-CN"/>
        </w:rPr>
        <w:t>กุ้งมังกร</w:t>
      </w:r>
      <w:r w:rsidR="006469E1" w:rsidRPr="00127336">
        <w:rPr>
          <w:rFonts w:ascii="AngsanaUPC" w:eastAsia="SimSun" w:hAnsi="AngsanaUPC"/>
          <w:b/>
          <w:bCs/>
          <w:color w:val="FF0000"/>
          <w:sz w:val="50"/>
          <w:szCs w:val="50"/>
          <w:cs/>
          <w:lang w:val="en-US" w:eastAsia="zh-CN"/>
        </w:rPr>
        <w:t xml:space="preserve"> 7 สี</w:t>
      </w:r>
      <w:r w:rsidRPr="00127336">
        <w:rPr>
          <w:rFonts w:ascii="AngsanaUPC" w:eastAsia="SimSun" w:hAnsi="AngsanaUPC"/>
          <w:b/>
          <w:bCs/>
          <w:color w:val="FF0000"/>
          <w:sz w:val="50"/>
          <w:szCs w:val="50"/>
          <w:cs/>
          <w:lang w:val="en-US" w:eastAsia="zh-CN"/>
        </w:rPr>
        <w:t xml:space="preserve"> / บุฟ</w:t>
      </w:r>
      <w:proofErr w:type="spellStart"/>
      <w:r w:rsidRPr="00127336">
        <w:rPr>
          <w:rFonts w:ascii="AngsanaUPC" w:eastAsia="SimSun" w:hAnsi="AngsanaUPC"/>
          <w:b/>
          <w:bCs/>
          <w:color w:val="FF0000"/>
          <w:sz w:val="50"/>
          <w:szCs w:val="50"/>
          <w:cs/>
          <w:lang w:val="en-US" w:eastAsia="zh-CN"/>
        </w:rPr>
        <w:t>เฟ่ต์</w:t>
      </w:r>
      <w:proofErr w:type="spellEnd"/>
      <w:r w:rsidRPr="00127336">
        <w:rPr>
          <w:rFonts w:ascii="AngsanaUPC" w:eastAsia="SimSun" w:hAnsi="AngsanaUPC"/>
          <w:b/>
          <w:bCs/>
          <w:color w:val="FF0000"/>
          <w:sz w:val="50"/>
          <w:szCs w:val="50"/>
          <w:cs/>
          <w:lang w:val="en-US" w:eastAsia="zh-CN"/>
        </w:rPr>
        <w:t>ขนมจีน 5 น้ำยา / หมูย่างเมืองตรัง</w:t>
      </w:r>
    </w:p>
    <w:p w14:paraId="04BF38C1" w14:textId="455F9E90" w:rsidR="00C10F4B" w:rsidRPr="00127336" w:rsidRDefault="00C10F4B" w:rsidP="00F30A0E">
      <w:pPr>
        <w:jc w:val="center"/>
        <w:rPr>
          <w:rFonts w:ascii="AngsanaUPC" w:eastAsia="SimSun" w:hAnsi="AngsanaUPC"/>
          <w:b/>
          <w:bCs/>
          <w:sz w:val="50"/>
          <w:szCs w:val="50"/>
          <w:cs/>
          <w:lang w:val="en-US" w:eastAsia="zh-CN"/>
        </w:rPr>
      </w:pPr>
      <w:r w:rsidRPr="00127336">
        <w:rPr>
          <w:rFonts w:ascii="AngsanaUPC" w:eastAsia="SimSun" w:hAnsi="AngsanaUPC"/>
          <w:b/>
          <w:bCs/>
          <w:color w:val="0000FF"/>
          <w:sz w:val="44"/>
          <w:szCs w:val="44"/>
          <w:lang w:val="en-US" w:eastAsia="zh-CN"/>
        </w:rPr>
        <w:t>S</w:t>
      </w:r>
      <w:r w:rsidRPr="00127336">
        <w:rPr>
          <w:rFonts w:ascii="AngsanaUPC" w:eastAsia="SimSun" w:hAnsi="AngsanaUPC"/>
          <w:b/>
          <w:bCs/>
          <w:sz w:val="44"/>
          <w:szCs w:val="44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FF0000"/>
          <w:sz w:val="44"/>
          <w:szCs w:val="44"/>
          <w:lang w:val="en-US" w:eastAsia="zh-CN"/>
        </w:rPr>
        <w:t>P</w:t>
      </w:r>
      <w:r w:rsidRPr="00127336">
        <w:rPr>
          <w:rFonts w:ascii="AngsanaUPC" w:eastAsia="SimSun" w:hAnsi="AngsanaUPC"/>
          <w:b/>
          <w:bCs/>
          <w:sz w:val="44"/>
          <w:szCs w:val="44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0000FF"/>
          <w:sz w:val="44"/>
          <w:szCs w:val="44"/>
          <w:lang w:val="en-US" w:eastAsia="zh-CN"/>
        </w:rPr>
        <w:t>E</w:t>
      </w:r>
      <w:r w:rsidRPr="00127336">
        <w:rPr>
          <w:rFonts w:ascii="AngsanaUPC" w:eastAsia="SimSun" w:hAnsi="AngsanaUPC"/>
          <w:b/>
          <w:bCs/>
          <w:sz w:val="44"/>
          <w:szCs w:val="44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FF0000"/>
          <w:sz w:val="44"/>
          <w:szCs w:val="44"/>
          <w:lang w:val="en-US" w:eastAsia="zh-CN"/>
        </w:rPr>
        <w:t>C</w:t>
      </w:r>
      <w:r w:rsidRPr="00127336">
        <w:rPr>
          <w:rFonts w:ascii="AngsanaUPC" w:eastAsia="SimSun" w:hAnsi="AngsanaUPC"/>
          <w:b/>
          <w:bCs/>
          <w:sz w:val="44"/>
          <w:szCs w:val="44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0000FF"/>
          <w:sz w:val="44"/>
          <w:szCs w:val="44"/>
          <w:lang w:val="en-US" w:eastAsia="zh-CN"/>
        </w:rPr>
        <w:t>I</w:t>
      </w:r>
      <w:r w:rsidRPr="00127336">
        <w:rPr>
          <w:rFonts w:ascii="AngsanaUPC" w:eastAsia="SimSun" w:hAnsi="AngsanaUPC"/>
          <w:b/>
          <w:bCs/>
          <w:sz w:val="44"/>
          <w:szCs w:val="44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color w:val="FF0000"/>
          <w:sz w:val="44"/>
          <w:szCs w:val="44"/>
          <w:lang w:val="en-US" w:eastAsia="zh-CN"/>
        </w:rPr>
        <w:t>A</w:t>
      </w:r>
      <w:r w:rsidRPr="00127336">
        <w:rPr>
          <w:rFonts w:ascii="AngsanaUPC" w:eastAsia="SimSun" w:hAnsi="AngsanaUPC"/>
          <w:b/>
          <w:bCs/>
          <w:color w:val="00FFFF"/>
          <w:sz w:val="44"/>
          <w:szCs w:val="44"/>
          <w:lang w:val="en-US" w:eastAsia="zh-CN"/>
        </w:rPr>
        <w:t xml:space="preserve"> </w:t>
      </w:r>
      <w:proofErr w:type="gramStart"/>
      <w:r w:rsidRPr="00127336">
        <w:rPr>
          <w:rFonts w:ascii="AngsanaUPC" w:eastAsia="SimSun" w:hAnsi="AngsanaUPC"/>
          <w:b/>
          <w:bCs/>
          <w:color w:val="0000FF"/>
          <w:sz w:val="44"/>
          <w:szCs w:val="44"/>
          <w:lang w:val="en-US" w:eastAsia="zh-CN"/>
        </w:rPr>
        <w:t>L</w:t>
      </w:r>
      <w:r w:rsidRPr="00127336">
        <w:rPr>
          <w:rFonts w:ascii="AngsanaUPC" w:eastAsia="SimSun" w:hAnsi="AngsanaUPC"/>
          <w:b/>
          <w:bCs/>
          <w:sz w:val="44"/>
          <w:szCs w:val="44"/>
          <w:cs/>
          <w:lang w:val="en-US" w:eastAsia="zh-CN"/>
        </w:rPr>
        <w:t xml:space="preserve"> </w:t>
      </w:r>
      <w:r w:rsidRPr="00127336">
        <w:rPr>
          <w:rFonts w:ascii="AngsanaUPC" w:eastAsia="SimSun" w:hAnsi="AngsanaUPC"/>
          <w:b/>
          <w:bCs/>
          <w:sz w:val="44"/>
          <w:szCs w:val="44"/>
          <w:lang w:val="en-US" w:eastAsia="zh-CN"/>
        </w:rPr>
        <w:t>!</w:t>
      </w:r>
      <w:proofErr w:type="gramEnd"/>
      <w:r w:rsidRPr="00127336">
        <w:rPr>
          <w:rFonts w:ascii="AngsanaUPC" w:eastAsia="SimSun" w:hAnsi="AngsanaUPC"/>
          <w:b/>
          <w:bCs/>
          <w:sz w:val="44"/>
          <w:szCs w:val="44"/>
          <w:lang w:val="en-US" w:eastAsia="zh-CN"/>
        </w:rPr>
        <w:t xml:space="preserve"> !  </w:t>
      </w:r>
      <w:r w:rsidRPr="00127336">
        <w:rPr>
          <w:rFonts w:ascii="AngsanaUPC" w:eastAsia="SimSun" w:hAnsi="AngsanaUPC"/>
          <w:b/>
          <w:bCs/>
          <w:color w:val="0000FF"/>
          <w:sz w:val="44"/>
          <w:szCs w:val="44"/>
          <w:cs/>
          <w:lang w:val="en-US" w:eastAsia="zh-CN"/>
        </w:rPr>
        <w:t>รับของที่ระลึกจากการท่องเที่ยวแห่งประเทศไทย(ททท.)(ของมีจำนวนจำกัด)</w:t>
      </w:r>
    </w:p>
    <w:p w14:paraId="5CCA2B14" w14:textId="2947C37E" w:rsidR="00A75EC5" w:rsidRPr="00127336" w:rsidRDefault="00F30A0E" w:rsidP="004C7EA7">
      <w:pPr>
        <w:jc w:val="center"/>
        <w:rPr>
          <w:rFonts w:ascii="AngsanaUPC" w:hAnsi="AngsanaUPC"/>
          <w:b/>
          <w:bCs/>
          <w:sz w:val="34"/>
          <w:szCs w:val="34"/>
          <w:cs/>
        </w:rPr>
      </w:pPr>
      <w:r w:rsidRPr="00127336">
        <w:rPr>
          <w:rFonts w:ascii="AngsanaUPC" w:eastAsia="SimSun" w:hAnsi="AngsanaUPC"/>
          <w:b/>
          <w:bCs/>
          <w:sz w:val="48"/>
          <w:szCs w:val="48"/>
          <w:cs/>
          <w:lang w:eastAsia="zh-CN"/>
        </w:rPr>
        <w:t xml:space="preserve">เดินทางโดยสายการบิน </w:t>
      </w:r>
      <w:r w:rsidRPr="00127336">
        <w:rPr>
          <w:rFonts w:ascii="AngsanaUPC" w:eastAsia="SimSun" w:hAnsi="AngsanaUPC"/>
          <w:b/>
          <w:bCs/>
          <w:sz w:val="48"/>
          <w:szCs w:val="48"/>
          <w:lang w:val="en-US" w:eastAsia="zh-CN"/>
        </w:rPr>
        <w:t>THAI  LION  AIR</w:t>
      </w:r>
      <w:r w:rsidRPr="00127336">
        <w:rPr>
          <w:rFonts w:ascii="AngsanaUPC" w:eastAsia="SimSun" w:hAnsi="AngsanaUPC"/>
          <w:b/>
          <w:bCs/>
          <w:sz w:val="48"/>
          <w:szCs w:val="48"/>
          <w:cs/>
          <w:lang w:eastAsia="zh-CN"/>
        </w:rPr>
        <w:t xml:space="preserve"> (</w:t>
      </w:r>
      <w:r w:rsidRPr="00127336">
        <w:rPr>
          <w:rFonts w:ascii="AngsanaUPC" w:eastAsia="SimSun" w:hAnsi="AngsanaUPC"/>
          <w:b/>
          <w:bCs/>
          <w:sz w:val="48"/>
          <w:szCs w:val="48"/>
          <w:lang w:val="en-US" w:eastAsia="zh-CN"/>
        </w:rPr>
        <w:t>SL</w:t>
      </w:r>
      <w:r w:rsidRPr="00127336">
        <w:rPr>
          <w:rFonts w:ascii="AngsanaUPC" w:eastAsia="SimSun" w:hAnsi="AngsanaUPC"/>
          <w:b/>
          <w:bCs/>
          <w:sz w:val="48"/>
          <w:szCs w:val="48"/>
          <w:cs/>
          <w:lang w:eastAsia="zh-CN"/>
        </w:rPr>
        <w:t>)</w:t>
      </w:r>
    </w:p>
    <w:p w14:paraId="07D7D53C" w14:textId="4E5C7E93" w:rsidR="00C10F4B" w:rsidRPr="00127336" w:rsidRDefault="007E308F" w:rsidP="00A6380D">
      <w:pPr>
        <w:tabs>
          <w:tab w:val="left" w:pos="2625"/>
        </w:tabs>
        <w:jc w:val="center"/>
        <w:rPr>
          <w:rFonts w:ascii="AngsanaUPC" w:hAnsi="AngsanaUPC"/>
          <w:b/>
          <w:bCs/>
          <w:sz w:val="32"/>
          <w:szCs w:val="32"/>
        </w:rPr>
      </w:pPr>
      <w:r w:rsidRPr="00127336">
        <w:rPr>
          <w:rFonts w:ascii="AngsanaUPC" w:hAnsi="AngsanaUPC"/>
          <w:noProof/>
        </w:rPr>
        <w:drawing>
          <wp:inline distT="0" distB="0" distL="0" distR="0" wp14:anchorId="4F4D0AEA" wp14:editId="5FC10581">
            <wp:extent cx="5857875" cy="5857875"/>
            <wp:effectExtent l="0" t="0" r="952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17F7" w14:textId="09EB7388" w:rsidR="00C10F4B" w:rsidRPr="00127336" w:rsidRDefault="00C10F4B" w:rsidP="00A6380D">
      <w:pPr>
        <w:tabs>
          <w:tab w:val="left" w:pos="2625"/>
        </w:tabs>
        <w:jc w:val="center"/>
        <w:rPr>
          <w:rFonts w:ascii="AngsanaUPC" w:hAnsi="AngsanaUPC"/>
          <w:b/>
          <w:bCs/>
          <w:sz w:val="32"/>
          <w:szCs w:val="32"/>
          <w:cs/>
        </w:rPr>
      </w:pPr>
    </w:p>
    <w:p w14:paraId="236A0A72" w14:textId="668FC5B8" w:rsidR="00A6380D" w:rsidRPr="00127336" w:rsidRDefault="00A6380D" w:rsidP="00A6380D">
      <w:pPr>
        <w:tabs>
          <w:tab w:val="left" w:pos="2625"/>
        </w:tabs>
        <w:jc w:val="center"/>
        <w:rPr>
          <w:rFonts w:ascii="AngsanaUPC" w:hAnsi="AngsanaUPC"/>
          <w:b/>
          <w:bCs/>
          <w:sz w:val="32"/>
          <w:szCs w:val="32"/>
          <w:cs/>
        </w:rPr>
      </w:pPr>
      <w:r w:rsidRPr="00127336">
        <w:rPr>
          <w:rFonts w:ascii="AngsanaUPC" w:hAnsi="AngsanaUPC"/>
          <w:b/>
          <w:bCs/>
          <w:sz w:val="32"/>
          <w:szCs w:val="32"/>
          <w:cs/>
        </w:rPr>
        <w:t>กำหนดการเดินทาง</w:t>
      </w:r>
    </w:p>
    <w:p w14:paraId="361F7E39" w14:textId="3DBD5AEE" w:rsidR="00A6380D" w:rsidRPr="00127336" w:rsidRDefault="00A6380D" w:rsidP="0012725C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66FFFF"/>
        <w:ind w:left="1134" w:hanging="1134"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127336">
        <w:rPr>
          <w:rFonts w:ascii="AngsanaUPC" w:hAnsi="AngsanaUPC"/>
          <w:b/>
          <w:bCs/>
          <w:sz w:val="32"/>
          <w:szCs w:val="32"/>
          <w:cs/>
        </w:rPr>
        <w:t>วันแรก</w:t>
      </w:r>
      <w:r w:rsidRPr="00127336">
        <w:rPr>
          <w:rFonts w:ascii="AngsanaUPC" w:hAnsi="AngsanaUPC"/>
          <w:b/>
          <w:bCs/>
          <w:sz w:val="32"/>
          <w:szCs w:val="32"/>
          <w:cs/>
        </w:rPr>
        <w:tab/>
        <w:t>สนามบินดอนเมือง – สนามบินหาดใหญ่ – จังหวัดตรัง – ถ้ำ</w:t>
      </w:r>
      <w:proofErr w:type="spellStart"/>
      <w:r w:rsidRPr="00127336">
        <w:rPr>
          <w:rFonts w:ascii="AngsanaUPC" w:hAnsi="AngsanaUPC"/>
          <w:b/>
          <w:bCs/>
          <w:sz w:val="32"/>
          <w:szCs w:val="32"/>
          <w:cs/>
        </w:rPr>
        <w:t>เล</w:t>
      </w:r>
      <w:proofErr w:type="spellEnd"/>
      <w:r w:rsidRPr="00127336">
        <w:rPr>
          <w:rFonts w:ascii="AngsanaUPC" w:hAnsi="AngsanaUPC"/>
          <w:b/>
          <w:bCs/>
          <w:sz w:val="32"/>
          <w:szCs w:val="32"/>
          <w:cs/>
        </w:rPr>
        <w:t xml:space="preserve">เขากอบ – </w:t>
      </w:r>
      <w:r w:rsidR="00F30A0E" w:rsidRPr="00127336">
        <w:rPr>
          <w:rFonts w:ascii="AngsanaUPC" w:hAnsi="AngsanaUPC"/>
          <w:b/>
          <w:bCs/>
          <w:sz w:val="32"/>
          <w:szCs w:val="32"/>
          <w:cs/>
        </w:rPr>
        <w:t xml:space="preserve">วังเทพทาโร – </w:t>
      </w:r>
      <w:r w:rsidRPr="00127336">
        <w:rPr>
          <w:rFonts w:ascii="AngsanaUPC" w:hAnsi="AngsanaUPC"/>
          <w:b/>
          <w:bCs/>
          <w:sz w:val="32"/>
          <w:szCs w:val="32"/>
          <w:cs/>
        </w:rPr>
        <w:t>ศาลเจ้าท่ามก๋ง</w:t>
      </w:r>
      <w:proofErr w:type="spellStart"/>
      <w:r w:rsidRPr="00127336">
        <w:rPr>
          <w:rFonts w:ascii="AngsanaUPC" w:hAnsi="AngsanaUPC"/>
          <w:b/>
          <w:bCs/>
          <w:sz w:val="32"/>
          <w:szCs w:val="32"/>
          <w:cs/>
        </w:rPr>
        <w:t>เยี่ย</w:t>
      </w:r>
      <w:proofErr w:type="spellEnd"/>
      <w:r w:rsidRPr="00127336">
        <w:rPr>
          <w:rFonts w:ascii="AngsanaUPC" w:hAnsi="AngsanaUPC"/>
          <w:b/>
          <w:bCs/>
          <w:sz w:val="32"/>
          <w:szCs w:val="32"/>
          <w:cs/>
        </w:rPr>
        <w:t xml:space="preserve"> – หอนาฬิกาตรัง+วงเวียนพะยูน+วิหารคริสตจักรตรัง                                                                                      </w:t>
      </w:r>
      <w:r w:rsidR="00F30A0E" w:rsidRPr="00127336">
        <w:rPr>
          <w:rFonts w:ascii="AngsanaUPC" w:hAnsi="AngsanaUPC"/>
          <w:b/>
          <w:bCs/>
          <w:sz w:val="32"/>
          <w:szCs w:val="32"/>
          <w:cs/>
        </w:rPr>
        <w:t xml:space="preserve">           </w:t>
      </w:r>
      <w:r w:rsidRPr="00127336">
        <w:rPr>
          <w:rFonts w:ascii="AngsanaUPC" w:hAnsi="AngsanaUPC"/>
          <w:b/>
          <w:bCs/>
          <w:sz w:val="32"/>
          <w:szCs w:val="32"/>
          <w:cs/>
        </w:rPr>
        <w:t xml:space="preserve"> (-/</w:t>
      </w:r>
      <w:r w:rsidRPr="00127336">
        <w:rPr>
          <w:rFonts w:ascii="AngsanaUPC" w:hAnsi="AngsanaUPC"/>
          <w:b/>
          <w:bCs/>
          <w:sz w:val="32"/>
          <w:szCs w:val="32"/>
          <w:lang w:val="en-US"/>
        </w:rPr>
        <w:t>L/D</w:t>
      </w:r>
      <w:r w:rsidRPr="00127336">
        <w:rPr>
          <w:rFonts w:ascii="AngsanaUPC" w:hAnsi="AngsanaUPC"/>
          <w:b/>
          <w:bCs/>
          <w:sz w:val="32"/>
          <w:szCs w:val="32"/>
          <w:cs/>
        </w:rPr>
        <w:t>)</w:t>
      </w:r>
    </w:p>
    <w:p w14:paraId="713A3422" w14:textId="1D57F9F0" w:rsidR="00A6380D" w:rsidRPr="00127336" w:rsidRDefault="00A6380D" w:rsidP="00A6380D">
      <w:pPr>
        <w:ind w:left="1134" w:hanging="1134"/>
        <w:jc w:val="thaiDistribute"/>
        <w:rPr>
          <w:rFonts w:ascii="AngsanaUPC" w:eastAsia="SimSun" w:hAnsi="AngsanaUPC"/>
          <w:kern w:val="2"/>
          <w:sz w:val="32"/>
          <w:szCs w:val="32"/>
          <w:cs/>
          <w:lang w:eastAsia="zh-CN"/>
        </w:rPr>
      </w:pPr>
      <w:r w:rsidRPr="00127336">
        <w:rPr>
          <w:rFonts w:ascii="AngsanaUPC" w:eastAsia="SimSun" w:hAnsi="AngsanaUPC"/>
          <w:b/>
          <w:bCs/>
          <w:kern w:val="2"/>
          <w:sz w:val="32"/>
          <w:szCs w:val="32"/>
          <w:highlight w:val="yellow"/>
          <w:cs/>
          <w:lang w:eastAsia="zh-CN"/>
        </w:rPr>
        <w:t>ตี</w:t>
      </w:r>
      <w:r w:rsidR="006E530D" w:rsidRPr="00127336">
        <w:rPr>
          <w:rFonts w:ascii="AngsanaUPC" w:eastAsia="SimSun" w:hAnsi="AngsanaUPC"/>
          <w:b/>
          <w:bCs/>
          <w:kern w:val="2"/>
          <w:sz w:val="32"/>
          <w:szCs w:val="32"/>
          <w:highlight w:val="yellow"/>
          <w:cs/>
          <w:lang w:eastAsia="zh-CN"/>
        </w:rPr>
        <w:t>สี่ครึ่ง</w:t>
      </w:r>
      <w:r w:rsidRPr="00127336">
        <w:rPr>
          <w:rFonts w:ascii="AngsanaUPC" w:eastAsia="SimSun" w:hAnsi="AngsanaUPC"/>
          <w:kern w:val="2"/>
          <w:sz w:val="32"/>
          <w:szCs w:val="32"/>
          <w:cs/>
          <w:lang w:eastAsia="zh-CN"/>
        </w:rPr>
        <w:tab/>
      </w:r>
      <w:r w:rsidRPr="00127336">
        <w:rPr>
          <w:rFonts w:ascii="AngsanaUPC" w:eastAsia="SimSun" w:hAnsi="AngsanaUPC"/>
          <w:b/>
          <w:bCs/>
          <w:kern w:val="2"/>
          <w:sz w:val="32"/>
          <w:szCs w:val="32"/>
          <w:cs/>
          <w:lang w:eastAsia="zh-CN"/>
        </w:rPr>
        <w:t xml:space="preserve">คณะพร้อมกันที่ </w:t>
      </w:r>
      <w:r w:rsidRPr="00127336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>สนามบินดอนเมือง</w:t>
      </w:r>
      <w:r w:rsidRPr="00127336">
        <w:rPr>
          <w:rFonts w:ascii="AngsanaUPC" w:eastAsia="SimSun" w:hAnsi="AngsanaUPC"/>
          <w:b/>
          <w:bCs/>
          <w:kern w:val="2"/>
          <w:sz w:val="32"/>
          <w:szCs w:val="32"/>
          <w:cs/>
          <w:lang w:eastAsia="zh-CN"/>
        </w:rPr>
        <w:t xml:space="preserve"> อาคาร 2 ชั้น 3 เคาน์เตอร์ที่ 11-12 </w:t>
      </w:r>
      <w:r w:rsidRPr="00127336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 xml:space="preserve">สายการบิน </w:t>
      </w:r>
      <w:r w:rsidRPr="00127336">
        <w:rPr>
          <w:rFonts w:ascii="AngsanaUPC" w:eastAsia="SimSun" w:hAnsi="AngsanaUPC"/>
          <w:b/>
          <w:bCs/>
          <w:color w:val="FF0000"/>
          <w:kern w:val="2"/>
          <w:sz w:val="32"/>
          <w:szCs w:val="32"/>
          <w:lang w:val="en-US" w:eastAsia="zh-CN"/>
        </w:rPr>
        <w:t>THAI LION AIR</w:t>
      </w:r>
      <w:r w:rsidRPr="00127336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 xml:space="preserve"> </w:t>
      </w:r>
      <w:r w:rsidRPr="00127336">
        <w:rPr>
          <w:rFonts w:ascii="AngsanaUPC" w:eastAsia="SimSun" w:hAnsi="AngsanaUPC"/>
          <w:kern w:val="2"/>
          <w:sz w:val="32"/>
          <w:szCs w:val="32"/>
          <w:cs/>
          <w:lang w:eastAsia="zh-CN"/>
        </w:rPr>
        <w:t>โดยมีเจ้าหน้าที่ของบริษัทฯ คอยต้อนรับและอำนวยความสะดวกในด้านเอกสารและสัมภาระ.</w:t>
      </w:r>
    </w:p>
    <w:p w14:paraId="60EEFDFA" w14:textId="07797589" w:rsidR="00A6380D" w:rsidRPr="00127336" w:rsidRDefault="00A6380D" w:rsidP="00A6380D">
      <w:pPr>
        <w:ind w:left="1134" w:hanging="1134"/>
        <w:jc w:val="thaiDistribute"/>
        <w:rPr>
          <w:rFonts w:ascii="AngsanaUPC" w:eastAsia="SimSun" w:hAnsi="AngsanaUPC"/>
          <w:kern w:val="2"/>
          <w:sz w:val="32"/>
          <w:szCs w:val="32"/>
          <w:lang w:val="en-US" w:eastAsia="zh-CN"/>
        </w:rPr>
      </w:pPr>
      <w:r w:rsidRPr="00127336">
        <w:rPr>
          <w:rFonts w:ascii="AngsanaUPC" w:eastAsia="SimSun" w:hAnsi="AngsanaUPC"/>
          <w:b/>
          <w:bCs/>
          <w:kern w:val="2"/>
          <w:sz w:val="32"/>
          <w:szCs w:val="32"/>
          <w:lang w:val="en-US" w:eastAsia="zh-CN"/>
        </w:rPr>
        <w:t>07.25</w:t>
      </w:r>
      <w:r w:rsidRPr="00127336">
        <w:rPr>
          <w:rFonts w:ascii="AngsanaUPC" w:eastAsia="SimSun" w:hAnsi="AngsanaUPC"/>
          <w:b/>
          <w:bCs/>
          <w:kern w:val="2"/>
          <w:sz w:val="32"/>
          <w:szCs w:val="32"/>
          <w:cs/>
          <w:lang w:eastAsia="zh-CN"/>
        </w:rPr>
        <w:t xml:space="preserve"> น.</w:t>
      </w:r>
      <w:r w:rsidRPr="00127336">
        <w:rPr>
          <w:rFonts w:ascii="AngsanaUPC" w:eastAsia="SimSun" w:hAnsi="AngsanaUPC"/>
          <w:b/>
          <w:bCs/>
          <w:kern w:val="2"/>
          <w:sz w:val="32"/>
          <w:szCs w:val="32"/>
          <w:cs/>
          <w:lang w:eastAsia="zh-CN"/>
        </w:rPr>
        <w:tab/>
      </w:r>
      <w:r w:rsidRPr="00127336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ออกเดินทางสู่ </w:t>
      </w:r>
      <w:r w:rsidRPr="00127336">
        <w:rPr>
          <w:rFonts w:ascii="AngsanaUPC" w:eastAsia="SimSun" w:hAnsi="AngsanaUPC"/>
          <w:b/>
          <w:bCs/>
          <w:color w:val="0000FF"/>
          <w:kern w:val="2"/>
          <w:sz w:val="32"/>
          <w:szCs w:val="32"/>
          <w:cs/>
          <w:lang w:eastAsia="zh-CN"/>
        </w:rPr>
        <w:t>อำเภอหาดใหญ่ จังหวัดสงขลา</w:t>
      </w:r>
      <w:r w:rsidRPr="00127336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 โดยสายการบิน </w:t>
      </w:r>
      <w:r w:rsidRPr="00127336">
        <w:rPr>
          <w:rFonts w:ascii="AngsanaUPC" w:eastAsia="SimSun" w:hAnsi="AngsanaUPC"/>
          <w:b/>
          <w:bCs/>
          <w:color w:val="FF0000"/>
          <w:kern w:val="2"/>
          <w:sz w:val="32"/>
          <w:szCs w:val="32"/>
          <w:lang w:val="en-US" w:eastAsia="zh-CN"/>
        </w:rPr>
        <w:t>THAI LION AIR</w:t>
      </w:r>
      <w:r w:rsidRPr="00127336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 xml:space="preserve"> </w:t>
      </w:r>
      <w:r w:rsidRPr="00127336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เที่ยวบินที่ </w:t>
      </w:r>
      <w:r w:rsidRPr="00127336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 xml:space="preserve">SL7702 </w:t>
      </w:r>
    </w:p>
    <w:p w14:paraId="4B9242F3" w14:textId="6A5121D5" w:rsidR="00A6380D" w:rsidRPr="00127336" w:rsidRDefault="00A6380D" w:rsidP="00A6380D">
      <w:pPr>
        <w:ind w:left="1134" w:hanging="1134"/>
        <w:contextualSpacing/>
        <w:jc w:val="thaiDistribute"/>
        <w:rPr>
          <w:rFonts w:ascii="AngsanaUPC" w:eastAsia="SimSun" w:hAnsi="AngsanaUPC"/>
          <w:kern w:val="2"/>
          <w:sz w:val="32"/>
          <w:szCs w:val="32"/>
          <w:cs/>
          <w:lang w:eastAsia="zh-CN"/>
        </w:rPr>
      </w:pPr>
      <w:r w:rsidRPr="00127336">
        <w:rPr>
          <w:rFonts w:ascii="AngsanaUPC" w:eastAsia="SimSun" w:hAnsi="AngsanaUPC"/>
          <w:b/>
          <w:bCs/>
          <w:kern w:val="2"/>
          <w:sz w:val="32"/>
          <w:szCs w:val="32"/>
          <w:lang w:val="en-US" w:eastAsia="zh-CN"/>
        </w:rPr>
        <w:t>08.55</w:t>
      </w:r>
      <w:r w:rsidRPr="00127336">
        <w:rPr>
          <w:rFonts w:ascii="AngsanaUPC" w:eastAsia="SimSun" w:hAnsi="AngsanaUPC"/>
          <w:b/>
          <w:bCs/>
          <w:kern w:val="2"/>
          <w:sz w:val="32"/>
          <w:szCs w:val="32"/>
          <w:cs/>
          <w:lang w:eastAsia="zh-CN"/>
        </w:rPr>
        <w:t xml:space="preserve"> น.</w:t>
      </w:r>
      <w:r w:rsidRPr="00127336">
        <w:rPr>
          <w:rFonts w:ascii="AngsanaUPC" w:eastAsia="SimSun" w:hAnsi="AngsanaUPC"/>
          <w:b/>
          <w:bCs/>
          <w:kern w:val="2"/>
          <w:sz w:val="32"/>
          <w:szCs w:val="32"/>
          <w:cs/>
          <w:lang w:eastAsia="zh-CN"/>
        </w:rPr>
        <w:tab/>
      </w:r>
      <w:r w:rsidRPr="00127336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ถึง </w:t>
      </w:r>
      <w:r w:rsidRPr="00127336">
        <w:rPr>
          <w:rFonts w:ascii="AngsanaUPC" w:eastAsia="SimSun" w:hAnsi="AngsanaUPC"/>
          <w:b/>
          <w:bCs/>
          <w:color w:val="0000FF"/>
          <w:kern w:val="2"/>
          <w:sz w:val="32"/>
          <w:szCs w:val="32"/>
          <w:cs/>
          <w:lang w:eastAsia="zh-CN"/>
        </w:rPr>
        <w:t>ท่าอากาศยานนานาชาติหาดใหญ่</w:t>
      </w:r>
      <w:r w:rsidRPr="00127336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  </w:t>
      </w:r>
      <w:r w:rsidRPr="00127336">
        <w:rPr>
          <w:rFonts w:ascii="AngsanaUPC" w:hAnsi="AngsanaUPC"/>
          <w:b/>
          <w:bCs/>
          <w:sz w:val="32"/>
          <w:szCs w:val="32"/>
          <w:shd w:val="clear" w:color="auto" w:fill="FFFFFF"/>
          <w:cs/>
        </w:rPr>
        <w:t>หาดใหญ่</w:t>
      </w:r>
      <w:r w:rsidRPr="00127336">
        <w:rPr>
          <w:rFonts w:ascii="AngsanaUPC" w:hAnsi="AngsanaUPC"/>
          <w:sz w:val="32"/>
          <w:szCs w:val="32"/>
          <w:shd w:val="clear" w:color="auto" w:fill="FFFFFF"/>
          <w:cs/>
        </w:rPr>
        <w:t> เป็น</w:t>
      </w:r>
      <w:hyperlink r:id="rId8" w:tooltip="อำเภอ" w:history="1">
        <w:r w:rsidRPr="00127336">
          <w:rPr>
            <w:rStyle w:val="a9"/>
            <w:rFonts w:ascii="AngsanaUPC" w:hAnsi="AngsanaUPC"/>
            <w:color w:val="auto"/>
            <w:sz w:val="32"/>
            <w:szCs w:val="32"/>
            <w:u w:val="none"/>
            <w:shd w:val="clear" w:color="auto" w:fill="FFFFFF"/>
            <w:cs/>
          </w:rPr>
          <w:t>อำเภอ</w:t>
        </w:r>
      </w:hyperlink>
      <w:r w:rsidRPr="00127336">
        <w:rPr>
          <w:rFonts w:ascii="AngsanaUPC" w:hAnsi="AngsanaUPC"/>
          <w:sz w:val="32"/>
          <w:szCs w:val="32"/>
          <w:shd w:val="clear" w:color="auto" w:fill="FFFFFF"/>
          <w:cs/>
        </w:rPr>
        <w:t>หนึ่งใน</w:t>
      </w:r>
      <w:hyperlink r:id="rId9" w:tooltip="จังหวัดสงขลา" w:history="1">
        <w:r w:rsidRPr="00127336">
          <w:rPr>
            <w:rStyle w:val="a9"/>
            <w:rFonts w:ascii="AngsanaUPC" w:hAnsi="AngsanaUPC"/>
            <w:color w:val="auto"/>
            <w:sz w:val="32"/>
            <w:szCs w:val="32"/>
            <w:u w:val="none"/>
            <w:shd w:val="clear" w:color="auto" w:fill="FFFFFF"/>
            <w:cs/>
          </w:rPr>
          <w:t>จังหวัดสงขลา</w:t>
        </w:r>
      </w:hyperlink>
      <w:r w:rsidRPr="00127336">
        <w:rPr>
          <w:rFonts w:ascii="AngsanaUPC" w:hAnsi="AngsanaUPC"/>
          <w:sz w:val="32"/>
          <w:szCs w:val="32"/>
          <w:shd w:val="clear" w:color="auto" w:fill="FFFFFF"/>
          <w:cs/>
        </w:rPr>
        <w:t> เป็นที่ตั้งของ</w:t>
      </w:r>
      <w:hyperlink r:id="rId10" w:tooltip="เทศบาลนครหาดใหญ่" w:history="1">
        <w:r w:rsidRPr="00127336">
          <w:rPr>
            <w:rStyle w:val="a9"/>
            <w:rFonts w:ascii="AngsanaUPC" w:hAnsi="AngsanaUPC"/>
            <w:color w:val="auto"/>
            <w:sz w:val="32"/>
            <w:szCs w:val="32"/>
            <w:u w:val="none"/>
            <w:shd w:val="clear" w:color="auto" w:fill="FFFFFF"/>
            <w:cs/>
          </w:rPr>
          <w:t>เทศบาลนครหาดใหญ่</w:t>
        </w:r>
      </w:hyperlink>
      <w:r w:rsidRPr="00127336">
        <w:rPr>
          <w:rFonts w:ascii="AngsanaUPC" w:hAnsi="AngsanaUPC"/>
          <w:sz w:val="32"/>
          <w:szCs w:val="32"/>
          <w:shd w:val="clear" w:color="auto" w:fill="FFFFFF"/>
          <w:cs/>
        </w:rPr>
        <w:t> ซึ่งเป็นเมืองใหญ่ที่สุดของภาคใต้และเป็นเมืองที่มีชื่อเสียงในการท่องเที่ยวและเป็นศูนย์รวมของสินค้าหลักในภาคใต้ตอนล่าง</w:t>
      </w:r>
      <w:r w:rsidRPr="00127336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  รับสัมภาระเรียบร้อย.  </w:t>
      </w:r>
    </w:p>
    <w:p w14:paraId="2B7FB29C" w14:textId="431D525B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color w:val="000000"/>
          <w:sz w:val="32"/>
          <w:szCs w:val="32"/>
        </w:rPr>
      </w:pP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84864" behindDoc="0" locked="0" layoutInCell="1" allowOverlap="1" wp14:anchorId="1DAD6847" wp14:editId="2E04D05E">
            <wp:simplePos x="0" y="0"/>
            <wp:positionH relativeFrom="column">
              <wp:posOffset>5547415</wp:posOffset>
            </wp:positionH>
            <wp:positionV relativeFrom="paragraph">
              <wp:posOffset>603250</wp:posOffset>
            </wp:positionV>
            <wp:extent cx="754380" cy="50292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80D" w:rsidRPr="00127336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ab/>
      </w: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127336">
        <w:rPr>
          <w:rFonts w:ascii="AngsanaUPC" w:hAnsi="AngsanaUPC" w:cs="AngsanaUPC"/>
          <w:sz w:val="32"/>
          <w:szCs w:val="32"/>
        </w:rPr>
        <w:t xml:space="preserve">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 เดินทางสู่  </w:t>
      </w:r>
      <w:r w:rsidRPr="00127336">
        <w:rPr>
          <w:rFonts w:ascii="AngsanaUPC" w:hAnsi="AngsanaUPC" w:cs="AngsanaUPC"/>
          <w:b/>
          <w:bCs/>
          <w:color w:val="0000CC"/>
          <w:sz w:val="32"/>
          <w:szCs w:val="32"/>
          <w:cs/>
        </w:rPr>
        <w:t>จังหวัดตรัง</w:t>
      </w:r>
      <w:r w:rsidRPr="00127336">
        <w:rPr>
          <w:rFonts w:ascii="AngsanaUPC" w:hAnsi="AngsanaUPC" w:cs="AngsanaUPC"/>
          <w:color w:val="0000CC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หรือเมืองทับเที่ยง </w:t>
      </w:r>
      <w:r w:rsidRPr="00127336">
        <w:rPr>
          <w:rFonts w:ascii="AngsanaUPC" w:hAnsi="AngsanaUPC" w:cs="AngsanaUPC"/>
          <w:color w:val="000000"/>
          <w:sz w:val="32"/>
          <w:szCs w:val="32"/>
          <w:cs/>
        </w:rPr>
        <w:t xml:space="preserve">หัวเมืองทางภาคใต้ของประเทศไทย ติดทะเลอันดามัน มหาสมุทรอินเดีย ชายฝั่งทะเลตะวันตก เป็นเมืองที่ตั้งขึ้นใหม่ในสมัยกรุงรัตนโกสินทร์ แต่เดิมน่าจะเป็นเพียงเส้นทางผ่านไปมาระหว่างนครศรีธรรมราชกับพัทลุง (ใช้เวลาในการเดินทางประมาณ 2.30 ชม.) </w:t>
      </w:r>
    </w:p>
    <w:p w14:paraId="5CF3C8B6" w14:textId="1B40174A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กลางวัน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127336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127336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 xml:space="preserve">รับประทานอาหารกลางวัน ณ ร้านภัตตาคาร  </w:t>
      </w:r>
      <w:r w:rsidRPr="00127336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(บุฟ</w:t>
      </w:r>
      <w:proofErr w:type="spellStart"/>
      <w:r w:rsidRPr="00127336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เฟ่ต์</w:t>
      </w:r>
      <w:proofErr w:type="spellEnd"/>
      <w:r w:rsidRPr="00127336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ขนมจีน 5 น้ำยา+ขนมหวาน)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 xml:space="preserve">  </w:t>
      </w:r>
    </w:p>
    <w:p w14:paraId="0F67D73F" w14:textId="4868791E" w:rsidR="00D5319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127336">
        <w:rPr>
          <w:rFonts w:ascii="AngsanaUPC" w:hAnsi="AngsanaUPC" w:cs="AngsanaUPC"/>
          <w:sz w:val="32"/>
          <w:szCs w:val="32"/>
        </w:rPr>
        <w:t xml:space="preserve">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 สู่  </w:t>
      </w:r>
      <w:r w:rsidRPr="00127336">
        <w:rPr>
          <w:rFonts w:ascii="AngsanaUPC" w:eastAsia="Yu Gothic UI Semilight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ถ้ำ</w:t>
      </w:r>
      <w:proofErr w:type="spellStart"/>
      <w:r w:rsidRPr="00127336">
        <w:rPr>
          <w:rFonts w:ascii="AngsanaUPC" w:eastAsia="Yu Gothic UI Semilight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เล</w:t>
      </w:r>
      <w:proofErr w:type="spellEnd"/>
      <w:r w:rsidRPr="00127336">
        <w:rPr>
          <w:rFonts w:ascii="AngsanaUPC" w:eastAsia="Yu Gothic UI Semilight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เขากอบ</w:t>
      </w:r>
      <w:r w:rsidRPr="00127336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 xml:space="preserve">  </w:t>
      </w:r>
      <w:r w:rsidRPr="00127336">
        <w:rPr>
          <w:rFonts w:ascii="AngsanaUPC" w:hAnsi="AngsanaUPC" w:cs="AngsanaUPC"/>
          <w:b/>
          <w:bCs/>
          <w:color w:val="0000FF"/>
          <w:sz w:val="32"/>
          <w:szCs w:val="32"/>
        </w:rPr>
        <w:t>U</w:t>
      </w:r>
      <w:r w:rsidRPr="00127336">
        <w:rPr>
          <w:rFonts w:ascii="AngsanaUPC" w:hAnsi="AngsanaUPC" w:cs="AngsanaUPC"/>
          <w:b/>
          <w:bCs/>
          <w:color w:val="FF33CC"/>
          <w:sz w:val="32"/>
          <w:szCs w:val="32"/>
        </w:rPr>
        <w:t>N</w:t>
      </w:r>
      <w:r w:rsidRPr="00127336">
        <w:rPr>
          <w:rFonts w:ascii="AngsanaUPC" w:hAnsi="AngsanaUPC" w:cs="AngsanaUPC"/>
          <w:b/>
          <w:bCs/>
          <w:color w:val="00FF00"/>
          <w:sz w:val="32"/>
          <w:szCs w:val="32"/>
        </w:rPr>
        <w:t>S</w:t>
      </w:r>
      <w:r w:rsidRPr="00127336">
        <w:rPr>
          <w:rFonts w:ascii="AngsanaUPC" w:hAnsi="AngsanaUPC" w:cs="AngsanaUPC"/>
          <w:b/>
          <w:bCs/>
          <w:color w:val="66FFFF"/>
          <w:sz w:val="32"/>
          <w:szCs w:val="32"/>
        </w:rPr>
        <w:t>E</w:t>
      </w:r>
      <w:r w:rsidRPr="00127336">
        <w:rPr>
          <w:rFonts w:ascii="AngsanaUPC" w:hAnsi="AngsanaUPC" w:cs="AngsanaUPC"/>
          <w:b/>
          <w:bCs/>
          <w:color w:val="FFCC00"/>
          <w:sz w:val="32"/>
          <w:szCs w:val="32"/>
        </w:rPr>
        <w:t>E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</w:rPr>
        <w:t>N  T</w:t>
      </w:r>
      <w:r w:rsidRPr="00127336">
        <w:rPr>
          <w:rFonts w:ascii="AngsanaUPC" w:hAnsi="AngsanaUPC" w:cs="AngsanaUPC"/>
          <w:b/>
          <w:bCs/>
          <w:color w:val="0000CC"/>
          <w:sz w:val="32"/>
          <w:szCs w:val="32"/>
        </w:rPr>
        <w:t>H</w:t>
      </w:r>
      <w:r w:rsidRPr="00127336">
        <w:rPr>
          <w:rFonts w:ascii="AngsanaUPC" w:hAnsi="AngsanaUPC" w:cs="AngsanaUPC"/>
          <w:b/>
          <w:bCs/>
          <w:color w:val="FFC000"/>
          <w:sz w:val="32"/>
          <w:szCs w:val="32"/>
        </w:rPr>
        <w:t>A</w:t>
      </w:r>
      <w:r w:rsidRPr="00127336">
        <w:rPr>
          <w:rFonts w:ascii="AngsanaUPC" w:hAnsi="AngsanaUPC" w:cs="AngsanaUPC"/>
          <w:b/>
          <w:bCs/>
          <w:color w:val="00FF99"/>
          <w:sz w:val="32"/>
          <w:szCs w:val="32"/>
        </w:rPr>
        <w:t>I</w:t>
      </w:r>
      <w:r w:rsidRPr="00127336">
        <w:rPr>
          <w:rFonts w:ascii="AngsanaUPC" w:hAnsi="AngsanaUPC" w:cs="AngsanaUPC"/>
          <w:b/>
          <w:bCs/>
          <w:color w:val="666699"/>
          <w:sz w:val="32"/>
          <w:szCs w:val="32"/>
        </w:rPr>
        <w:t>L</w:t>
      </w:r>
      <w:r w:rsidRPr="00127336">
        <w:rPr>
          <w:rFonts w:ascii="AngsanaUPC" w:hAnsi="AngsanaUPC" w:cs="AngsanaUPC"/>
          <w:b/>
          <w:bCs/>
          <w:color w:val="00FFFF"/>
          <w:sz w:val="32"/>
          <w:szCs w:val="32"/>
        </w:rPr>
        <w:t>A</w:t>
      </w:r>
      <w:r w:rsidRPr="00127336">
        <w:rPr>
          <w:rFonts w:ascii="AngsanaUPC" w:hAnsi="AngsanaUPC" w:cs="AngsanaUPC"/>
          <w:b/>
          <w:bCs/>
          <w:color w:val="CC00CC"/>
          <w:sz w:val="32"/>
          <w:szCs w:val="32"/>
        </w:rPr>
        <w:t>N</w:t>
      </w:r>
      <w:r w:rsidRPr="00127336">
        <w:rPr>
          <w:rFonts w:ascii="AngsanaUPC" w:hAnsi="AngsanaUPC" w:cs="AngsanaUPC"/>
          <w:b/>
          <w:bCs/>
          <w:sz w:val="32"/>
          <w:szCs w:val="32"/>
        </w:rPr>
        <w:t>D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</w:rPr>
        <w:t xml:space="preserve">  </w:t>
      </w:r>
      <w:r w:rsidRPr="00127336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>ถ้ำที่มีสายน้ำไหลผ่านและไหลล้อมรอบภูเขาอันเป็นที่ตั้งของถ้ำ การเดินทางเข้าไปชมภายในนั้นจะต้องเริ่มต้นด้วยการนั่งเรือในบางจุดแล้วจึงค่อยเดินสำรวจถ้ำต่าง ๆ อันได้แก่ ถ้ำเจ้าสาว ถ้ำรากไทร ถ้ำคนธรรพ์ โดยมีระยะทางประมาณ 4 กิโลเมตร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>ที่สุดของการท่องถ้ำ</w:t>
      </w:r>
      <w:proofErr w:type="spellStart"/>
      <w:r w:rsidRPr="00127336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>เล</w:t>
      </w:r>
      <w:proofErr w:type="spellEnd"/>
      <w:r w:rsidRPr="00127336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 xml:space="preserve">เขากอบคือตอนที่ต้องนอนราบขนานไปกับลำเรือเพื่อลอดผ่านส่วนที่มีเพดานต่ำที่สุดของถ้ำที่เรียกกันว่า "ถ้ำลอด" </w:t>
      </w:r>
      <w:r w:rsidRPr="00127336">
        <w:rPr>
          <w:rFonts w:ascii="AngsanaUPC" w:eastAsia="Yu Gothic UI Semilight" w:hAnsi="AngsanaUPC" w:cs="AngsanaUPC"/>
          <w:color w:val="C00000"/>
          <w:sz w:val="32"/>
          <w:szCs w:val="32"/>
          <w:shd w:val="clear" w:color="auto" w:fill="FFFFFF"/>
          <w:cs/>
        </w:rPr>
        <w:t>(โปรแกรมล่องเรือชมถ้ำ</w:t>
      </w:r>
      <w:proofErr w:type="spellStart"/>
      <w:r w:rsidRPr="00127336">
        <w:rPr>
          <w:rFonts w:ascii="AngsanaUPC" w:eastAsia="Yu Gothic UI Semilight" w:hAnsi="AngsanaUPC" w:cs="AngsanaUPC"/>
          <w:color w:val="C00000"/>
          <w:sz w:val="32"/>
          <w:szCs w:val="32"/>
          <w:shd w:val="clear" w:color="auto" w:fill="FFFFFF"/>
          <w:cs/>
        </w:rPr>
        <w:t>เล</w:t>
      </w:r>
      <w:proofErr w:type="spellEnd"/>
      <w:r w:rsidRPr="00127336">
        <w:rPr>
          <w:rFonts w:ascii="AngsanaUPC" w:eastAsia="Yu Gothic UI Semilight" w:hAnsi="AngsanaUPC" w:cs="AngsanaUPC"/>
          <w:color w:val="C00000"/>
          <w:sz w:val="32"/>
          <w:szCs w:val="32"/>
          <w:shd w:val="clear" w:color="auto" w:fill="FFFFFF"/>
          <w:cs/>
        </w:rPr>
        <w:t>เขากอบ สามารถเปลี่ยนแปลงได้ตาม ความเหมาะสม ทั้งนี้ขึ้นอยู่กับสภาพอากาศและระดับน้ำทะเล หากไม่สามารถล่องเรือได้ ขอสงวนสิทธิ์ในการคืนค่าใช้จ่าย)</w:t>
      </w:r>
    </w:p>
    <w:p w14:paraId="5268431C" w14:textId="749D6C9A" w:rsidR="00127336" w:rsidRPr="00127336" w:rsidRDefault="0012733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theme="minorBidi"/>
          <w:b/>
          <w:bCs/>
          <w:color w:val="C00000"/>
          <w:sz w:val="32"/>
          <w:szCs w:val="32"/>
        </w:rPr>
      </w:pPr>
      <w:r w:rsidRPr="00127336">
        <w:rPr>
          <w:rFonts w:ascii="AngsanaUPC" w:hAnsi="AngsanaUPC" w:cs="AngsanaUPC"/>
          <w:noProof/>
          <w:cs/>
        </w:rPr>
        <w:drawing>
          <wp:inline distT="0" distB="0" distL="0" distR="0" wp14:anchorId="5453DFA9" wp14:editId="30B8478A">
            <wp:extent cx="3391535" cy="24307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336">
        <w:rPr>
          <w:rFonts w:ascii="AngsanaUPC" w:hAnsi="AngsanaUPC" w:cs="AngsanaUPC"/>
          <w:noProof/>
          <w:cs/>
        </w:rPr>
        <w:drawing>
          <wp:inline distT="0" distB="0" distL="0" distR="0" wp14:anchorId="565C46DB" wp14:editId="2D172F21">
            <wp:extent cx="3391535" cy="24307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9394C" w14:textId="77777777" w:rsidR="00D53196" w:rsidRPr="00127336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sz w:val="32"/>
          <w:szCs w:val="32"/>
          <w:shd w:val="clear" w:color="auto" w:fill="FFFFFF"/>
        </w:rPr>
      </w:pP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127336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  <w:t xml:space="preserve"> </w:t>
      </w:r>
      <w:r w:rsidRPr="00127336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 xml:space="preserve">สู่  </w:t>
      </w:r>
      <w:r w:rsidRPr="00127336"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วังเทพทาโร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แหล่งเรียนรู้ด้านการเกษตรและปลูกต้นเทพทาโรพันธุ์ไม้ท้องถิ่นหายากในภาคใต้ ก่อตั้งโดย นายจรูญ แก้วละเอียด ศิลปินพื้นบ้าน 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</w:rPr>
        <w:t>“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>เทพทาโร” เป็นต้นไม้ขนาดใหญ่ ภาคใต้เรียกว่า “จวง” หรือ “จวงหอม” ไม้มงคลที่สามารถนำมาใช้ทำประโยชน์ได้หลายส่วน เช่น ใบ เปลือก ราก มีกลิ่นหอมคล้ายการบูร ใช้ปรุงอาหารและทำยา ภายใน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lastRenderedPageBreak/>
        <w:t xml:space="preserve">มีการตกแต่งสถานที่โดยการนำไม้เทพทาโรมาดัดแปลงเป็นมังกรขนาดเล็กใหญ่ จำนวน 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</w:rPr>
        <w:t>8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>8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</w:rPr>
        <w:t xml:space="preserve"> 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>ตัว มีฐานเรียนรู้ตามหลักปรัชญาของเศรษฐกิจพอเพียง เช่น การทำธูปหอมเทพทาโรและจำหน่ายของที่ระลึก ผลิตภัณฑ์โอ</w:t>
      </w:r>
      <w:proofErr w:type="spellStart"/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>ท็</w:t>
      </w:r>
      <w:proofErr w:type="spellEnd"/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อปจากไม้เทพทาโร. </w:t>
      </w:r>
    </w:p>
    <w:p w14:paraId="264B4FBD" w14:textId="77777777" w:rsidR="00D53196" w:rsidRPr="00127336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  <w:r w:rsidRPr="00127336">
        <w:rPr>
          <w:rFonts w:ascii="AngsanaUPC" w:eastAsia="Yu Gothic UI Semilight" w:hAnsi="AngsanaUPC" w:cs="AngsanaUPC"/>
          <w:b/>
          <w:bCs/>
          <w:noProof/>
          <w:color w:val="FF0066"/>
          <w:sz w:val="32"/>
          <w:szCs w:val="32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7B091CCD" wp14:editId="27A2EF64">
            <wp:simplePos x="0" y="0"/>
            <wp:positionH relativeFrom="column">
              <wp:posOffset>3754755</wp:posOffset>
            </wp:positionH>
            <wp:positionV relativeFrom="paragraph">
              <wp:posOffset>41910</wp:posOffset>
            </wp:positionV>
            <wp:extent cx="2864877" cy="21418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77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336">
        <w:rPr>
          <w:rFonts w:ascii="AngsanaUPC" w:eastAsia="Yu Gothic UI Semilight" w:hAnsi="AngsanaUPC" w:cs="AngsanaUPC"/>
          <w:b/>
          <w:bCs/>
          <w:noProof/>
          <w:color w:val="FF0066"/>
          <w:sz w:val="32"/>
          <w:szCs w:val="32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30C6A02D" wp14:editId="4EFBB7D0">
            <wp:simplePos x="0" y="0"/>
            <wp:positionH relativeFrom="column">
              <wp:posOffset>737235</wp:posOffset>
            </wp:positionH>
            <wp:positionV relativeFrom="paragraph">
              <wp:posOffset>41910</wp:posOffset>
            </wp:positionV>
            <wp:extent cx="2864485" cy="21418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EBEAF" w14:textId="77777777" w:rsidR="00D53196" w:rsidRPr="00127336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2C25FBD1" w14:textId="77777777" w:rsidR="00D53196" w:rsidRPr="00127336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483A5C43" w14:textId="77777777" w:rsidR="00D53196" w:rsidRPr="00127336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01F2604B" w14:textId="77777777" w:rsidR="00D53196" w:rsidRPr="00127336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4A64CA94" w14:textId="77777777" w:rsidR="00D53196" w:rsidRPr="00127336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17BC657D" w14:textId="77777777" w:rsidR="00D53196" w:rsidRPr="00127336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318E2F19" w14:textId="77777777" w:rsidR="00D53196" w:rsidRPr="00127336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36B19EE2" w14:textId="77777777" w:rsidR="00D53196" w:rsidRPr="00127336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18"/>
          <w:szCs w:val="18"/>
          <w:shd w:val="clear" w:color="auto" w:fill="FFFFFF"/>
        </w:rPr>
      </w:pPr>
    </w:p>
    <w:p w14:paraId="572924E8" w14:textId="77777777" w:rsidR="00D53196" w:rsidRPr="00127336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Style w:val="a5"/>
          <w:rFonts w:ascii="AngsanaUPC" w:hAnsi="AngsanaUPC" w:cs="AngsanaUPC"/>
          <w:sz w:val="32"/>
          <w:szCs w:val="32"/>
        </w:rPr>
      </w:pP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127336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 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สักการะสิ่งศักดิ์สิทธิ์คู่บ้านคู่เมืองชาวตรัง  </w:t>
      </w:r>
      <w:r w:rsidRPr="00127336"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ศาลเจ้าท่ามก๋ง</w:t>
      </w:r>
      <w:proofErr w:type="spellStart"/>
      <w:r w:rsidRPr="00127336"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เยี่ย</w:t>
      </w:r>
      <w:proofErr w:type="spellEnd"/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 </w:t>
      </w:r>
      <w:r w:rsidRPr="00127336">
        <w:rPr>
          <w:rFonts w:ascii="AngsanaUPC" w:hAnsi="AngsanaUPC" w:cs="AngsanaUPC"/>
          <w:color w:val="0000FF"/>
          <w:sz w:val="32"/>
          <w:szCs w:val="32"/>
          <w:shd w:val="clear" w:color="auto" w:fill="FFFFFF"/>
          <w:cs/>
        </w:rPr>
        <w:t>(</w:t>
      </w:r>
      <w:proofErr w:type="spellStart"/>
      <w:r w:rsidRPr="00127336">
        <w:rPr>
          <w:rFonts w:ascii="AngsanaUPC" w:hAnsi="AngsanaUPC" w:cs="AngsanaUPC"/>
          <w:color w:val="0000FF"/>
          <w:sz w:val="32"/>
          <w:szCs w:val="32"/>
          <w:shd w:val="clear" w:color="auto" w:fill="FFFFFF"/>
        </w:rPr>
        <w:t>Tham</w:t>
      </w:r>
      <w:proofErr w:type="spellEnd"/>
      <w:r w:rsidRPr="00127336">
        <w:rPr>
          <w:rFonts w:ascii="AngsanaUPC" w:hAnsi="AngsanaUPC" w:cs="AngsanaUPC"/>
          <w:color w:val="0000FF"/>
          <w:sz w:val="32"/>
          <w:szCs w:val="32"/>
          <w:shd w:val="clear" w:color="auto" w:fill="FFFFFF"/>
        </w:rPr>
        <w:t xml:space="preserve"> Kong </w:t>
      </w:r>
      <w:proofErr w:type="spellStart"/>
      <w:r w:rsidRPr="00127336">
        <w:rPr>
          <w:rFonts w:ascii="AngsanaUPC" w:hAnsi="AngsanaUPC" w:cs="AngsanaUPC"/>
          <w:color w:val="0000FF"/>
          <w:sz w:val="32"/>
          <w:szCs w:val="32"/>
          <w:shd w:val="clear" w:color="auto" w:fill="FFFFFF"/>
        </w:rPr>
        <w:t>Yia</w:t>
      </w:r>
      <w:proofErr w:type="spellEnd"/>
      <w:r w:rsidRPr="00127336">
        <w:rPr>
          <w:rFonts w:ascii="AngsanaUPC" w:hAnsi="AngsanaUPC" w:cs="AngsanaUPC"/>
          <w:color w:val="0000FF"/>
          <w:sz w:val="32"/>
          <w:szCs w:val="32"/>
          <w:shd w:val="clear" w:color="auto" w:fill="FFFFFF"/>
        </w:rPr>
        <w:t xml:space="preserve"> Shrine</w:t>
      </w:r>
      <w:r w:rsidRPr="00127336">
        <w:rPr>
          <w:rFonts w:ascii="AngsanaUPC" w:hAnsi="AngsanaUPC" w:cs="AngsanaUPC"/>
          <w:color w:val="0000FF"/>
          <w:sz w:val="32"/>
          <w:szCs w:val="32"/>
          <w:shd w:val="clear" w:color="auto" w:fill="FFFFFF"/>
          <w:cs/>
        </w:rPr>
        <w:t>)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Style w:val="a5"/>
          <w:rFonts w:ascii="AngsanaUPC" w:hAnsi="AngsanaUPC" w:cs="AngsanaUPC"/>
          <w:sz w:val="32"/>
          <w:szCs w:val="32"/>
          <w:cs/>
        </w:rPr>
        <w:t xml:space="preserve">ชาวบ้านเรียกว่า </w:t>
      </w:r>
      <w:r w:rsidRPr="00127336">
        <w:rPr>
          <w:rStyle w:val="a5"/>
          <w:rFonts w:ascii="AngsanaUPC" w:hAnsi="AngsanaUPC" w:cs="AngsanaUPC"/>
          <w:color w:val="0000FF"/>
          <w:sz w:val="32"/>
          <w:szCs w:val="32"/>
          <w:cs/>
        </w:rPr>
        <w:t>โรงพระท่ามกง</w:t>
      </w:r>
      <w:proofErr w:type="spellStart"/>
      <w:r w:rsidRPr="00127336">
        <w:rPr>
          <w:rStyle w:val="a5"/>
          <w:rFonts w:ascii="AngsanaUPC" w:hAnsi="AngsanaUPC" w:cs="AngsanaUPC"/>
          <w:color w:val="0000FF"/>
          <w:sz w:val="32"/>
          <w:szCs w:val="32"/>
          <w:cs/>
        </w:rPr>
        <w:t>เยี่ย</w:t>
      </w:r>
      <w:proofErr w:type="spellEnd"/>
      <w:r w:rsidRPr="00127336">
        <w:rPr>
          <w:rStyle w:val="a5"/>
          <w:rFonts w:ascii="AngsanaUPC" w:hAnsi="AngsanaUPC" w:cs="AngsanaUPC"/>
          <w:sz w:val="32"/>
          <w:szCs w:val="32"/>
          <w:cs/>
        </w:rPr>
        <w:t xml:space="preserve">  ศูนย์รวมจิตใจของชาวตรัง นับตั้งแต่แรกเกิดจากครรภ์มารดาเมื่ออายุครบเดือนบิดามารดาจะพามาไหว้เพื่อขอให้พระท่ามกง</w:t>
      </w:r>
      <w:proofErr w:type="spellStart"/>
      <w:r w:rsidRPr="00127336">
        <w:rPr>
          <w:rStyle w:val="a5"/>
          <w:rFonts w:ascii="AngsanaUPC" w:hAnsi="AngsanaUPC" w:cs="AngsanaUPC"/>
          <w:sz w:val="32"/>
          <w:szCs w:val="32"/>
          <w:cs/>
        </w:rPr>
        <w:t>เยี่ย</w:t>
      </w:r>
      <w:proofErr w:type="spellEnd"/>
      <w:r w:rsidRPr="00127336">
        <w:rPr>
          <w:rStyle w:val="a5"/>
          <w:rFonts w:ascii="AngsanaUPC" w:hAnsi="AngsanaUPC" w:cs="AngsanaUPC"/>
          <w:sz w:val="32"/>
          <w:szCs w:val="32"/>
          <w:cs/>
        </w:rPr>
        <w:t xml:space="preserve">รับไว้เป็นบุตร วันหยุดหรือเทศกาลสำคัญลูกหลานจะพร้อมใจกันมาสักการะบูชาท่านอย่างเนืองแน่น ผ่านชม </w:t>
      </w:r>
      <w:r w:rsidRPr="00127336">
        <w:rPr>
          <w:rStyle w:val="a5"/>
          <w:rFonts w:ascii="AngsanaUPC" w:hAnsi="AngsanaUPC" w:cs="AngsanaUPC"/>
          <w:b/>
          <w:bCs/>
          <w:color w:val="FF0066"/>
          <w:sz w:val="32"/>
          <w:szCs w:val="32"/>
          <w:cs/>
        </w:rPr>
        <w:t>หอนาฬิกาตรัง</w:t>
      </w:r>
      <w:r w:rsidRPr="00127336">
        <w:rPr>
          <w:rStyle w:val="a5"/>
          <w:rFonts w:ascii="AngsanaUPC" w:hAnsi="AngsanaUPC" w:cs="AngsanaUPC"/>
          <w:sz w:val="32"/>
          <w:szCs w:val="32"/>
          <w:cs/>
        </w:rPr>
        <w:t xml:space="preserve"> สถาปัตยกรรมเก่าแก่ประจำจังหวัดตรัง ชม </w:t>
      </w:r>
      <w:r w:rsidRPr="00127336">
        <w:rPr>
          <w:rStyle w:val="a5"/>
          <w:rFonts w:ascii="AngsanaUPC" w:hAnsi="AngsanaUPC" w:cs="AngsanaUPC"/>
          <w:b/>
          <w:bCs/>
          <w:color w:val="FF0066"/>
          <w:sz w:val="32"/>
          <w:szCs w:val="32"/>
          <w:cs/>
        </w:rPr>
        <w:t>วงเวียนพะยูน</w:t>
      </w:r>
      <w:r w:rsidRPr="00127336">
        <w:rPr>
          <w:rStyle w:val="a5"/>
          <w:rFonts w:ascii="AngsanaUPC" w:hAnsi="AngsanaUPC" w:cs="AngsanaUPC"/>
          <w:sz w:val="32"/>
          <w:szCs w:val="32"/>
          <w:cs/>
        </w:rPr>
        <w:t xml:space="preserve"> สัตว์น้ำที่ได้รับการอนุรักษ์และเป็นสัญลักษณ์ของจังหวัด ชม </w:t>
      </w:r>
      <w:r w:rsidRPr="00127336">
        <w:rPr>
          <w:rStyle w:val="a5"/>
          <w:rFonts w:ascii="AngsanaUPC" w:hAnsi="AngsanaUPC" w:cs="AngsanaUPC"/>
          <w:b/>
          <w:bCs/>
          <w:color w:val="FF0066"/>
          <w:sz w:val="32"/>
          <w:szCs w:val="32"/>
          <w:cs/>
        </w:rPr>
        <w:t>วิหารคริสตจักรตรัง</w:t>
      </w:r>
      <w:r w:rsidRPr="00127336">
        <w:rPr>
          <w:rStyle w:val="a5"/>
          <w:rFonts w:ascii="AngsanaUPC" w:hAnsi="AngsanaUPC" w:cs="AngsanaUPC"/>
          <w:sz w:val="32"/>
          <w:szCs w:val="32"/>
          <w:cs/>
        </w:rPr>
        <w:t xml:space="preserve"> โบสถ์คริสต์ที่มาอายุเก่าแก่กว่า 100 ปี อาคารสีเหลืองตั้งโดดเด่นอยู่กลางสวนหย่อม.</w:t>
      </w:r>
    </w:p>
    <w:p w14:paraId="6079CC32" w14:textId="77777777" w:rsidR="00D53196" w:rsidRPr="00127336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Style w:val="a5"/>
          <w:rFonts w:ascii="AngsanaUPC" w:eastAsia="Yu Gothic UI Semilight" w:hAnsi="AngsanaUPC" w:cs="AngsanaUPC"/>
          <w:color w:val="FF0000"/>
          <w:sz w:val="32"/>
          <w:szCs w:val="32"/>
          <w:shd w:val="clear" w:color="auto" w:fill="FFFFFF"/>
        </w:rPr>
      </w:pPr>
      <w:r w:rsidRPr="00127336">
        <w:rPr>
          <w:rFonts w:ascii="AngsanaUPC" w:hAnsi="AngsanaUPC" w:cs="AngsanaUPC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9C77BC2" wp14:editId="029D5233">
            <wp:simplePos x="0" y="0"/>
            <wp:positionH relativeFrom="column">
              <wp:posOffset>5460310</wp:posOffset>
            </wp:positionH>
            <wp:positionV relativeFrom="paragraph">
              <wp:posOffset>2752393</wp:posOffset>
            </wp:positionV>
            <wp:extent cx="1001864" cy="920855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006343" cy="92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2336" behindDoc="0" locked="0" layoutInCell="1" allowOverlap="1" wp14:anchorId="080FC387" wp14:editId="5FCCC90A">
            <wp:simplePos x="0" y="0"/>
            <wp:positionH relativeFrom="column">
              <wp:posOffset>3602355</wp:posOffset>
            </wp:positionH>
            <wp:positionV relativeFrom="paragraph">
              <wp:posOffset>173355</wp:posOffset>
            </wp:positionV>
            <wp:extent cx="3390153" cy="2430780"/>
            <wp:effectExtent l="0" t="0" r="1270" b="762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53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1312" behindDoc="0" locked="0" layoutInCell="1" allowOverlap="1" wp14:anchorId="4E496AE9" wp14:editId="71974428">
            <wp:simplePos x="0" y="0"/>
            <wp:positionH relativeFrom="column">
              <wp:posOffset>89535</wp:posOffset>
            </wp:positionH>
            <wp:positionV relativeFrom="paragraph">
              <wp:posOffset>173355</wp:posOffset>
            </wp:positionV>
            <wp:extent cx="3390900" cy="2430780"/>
            <wp:effectExtent l="0" t="0" r="0" b="762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B73EE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เย็น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127336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127336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 xml:space="preserve">รับประทานอาหารเย็น ณ ภัตตาคาร    </w:t>
      </w:r>
      <w:r w:rsidRPr="00127336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พร้อมเส</w:t>
      </w:r>
      <w:proofErr w:type="spellStart"/>
      <w:r w:rsidRPr="00127336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ริฟ</w:t>
      </w:r>
      <w:proofErr w:type="spellEnd"/>
      <w:r w:rsidRPr="00127336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 xml:space="preserve">เมนูพิเศษ </w:t>
      </w:r>
      <w:r w:rsidRPr="00127336">
        <w:rPr>
          <w:rFonts w:ascii="AngsanaUPC" w:hAnsi="AngsanaUPC" w:cs="AngsanaUPC"/>
          <w:b/>
          <w:bCs/>
          <w:sz w:val="32"/>
          <w:szCs w:val="32"/>
          <w:highlight w:val="yellow"/>
        </w:rPr>
        <w:t xml:space="preserve">! </w:t>
      </w:r>
      <w:r w:rsidRPr="00127336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 xml:space="preserve"> กุ้งมังกร</w:t>
      </w:r>
    </w:p>
    <w:p w14:paraId="55BB3C2A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/>
        <w:ind w:left="1134"/>
        <w:contextualSpacing/>
        <w:jc w:val="thaiDistribute"/>
        <w:rPr>
          <w:rFonts w:ascii="AngsanaUPC" w:hAnsi="AngsanaUPC" w:cs="AngsanaUPC"/>
          <w:b/>
          <w:bCs/>
          <w:sz w:val="34"/>
          <w:szCs w:val="34"/>
        </w:rPr>
      </w:pPr>
      <w:r w:rsidRPr="00127336">
        <w:rPr>
          <w:rFonts w:ascii="AngsanaUPC" w:hAnsi="AngsanaUPC" w:cs="AngsanaUPC"/>
          <w:b/>
          <w:bCs/>
          <w:sz w:val="34"/>
          <w:szCs w:val="34"/>
        </w:rPr>
        <w:sym w:font="Webdings" w:char="F0E3"/>
      </w:r>
      <w:r w:rsidRPr="00127336">
        <w:rPr>
          <w:rFonts w:ascii="AngsanaUPC" w:hAnsi="AngsanaUPC" w:cs="AngsanaUPC"/>
          <w:b/>
          <w:bCs/>
          <w:sz w:val="34"/>
          <w:szCs w:val="34"/>
          <w:cs/>
        </w:rPr>
        <w:t xml:space="preserve">  ที่พัก </w:t>
      </w:r>
      <w:r w:rsidRPr="00127336">
        <w:rPr>
          <w:rFonts w:ascii="AngsanaUPC" w:hAnsi="AngsanaUPC" w:cs="AngsanaUPC"/>
          <w:b/>
          <w:bCs/>
          <w:sz w:val="34"/>
          <w:szCs w:val="34"/>
        </w:rPr>
        <w:t xml:space="preserve">NA TUB THIENG BOUTIQUE RESORT TRANG  </w:t>
      </w:r>
      <w:r w:rsidRPr="00127336">
        <w:rPr>
          <w:rFonts w:ascii="AngsanaUPC" w:hAnsi="AngsanaUPC" w:cs="AngsanaUPC"/>
          <w:b/>
          <w:bCs/>
          <w:sz w:val="34"/>
          <w:szCs w:val="34"/>
          <w:cs/>
        </w:rPr>
        <w:t>หรือเทียบเท่า</w:t>
      </w:r>
    </w:p>
    <w:p w14:paraId="0AFFF4C6" w14:textId="15835775" w:rsidR="00D53196" w:rsidRDefault="00D53196" w:rsidP="00D53196">
      <w:pPr>
        <w:pStyle w:val="font-family-suksa"/>
        <w:shd w:val="clear" w:color="auto" w:fill="FFFFFF"/>
        <w:spacing w:before="0" w:beforeAutospacing="0"/>
        <w:ind w:left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</w:p>
    <w:p w14:paraId="6ABEE5ED" w14:textId="3887A30E" w:rsidR="00127336" w:rsidRDefault="00127336" w:rsidP="00D53196">
      <w:pPr>
        <w:pStyle w:val="font-family-suksa"/>
        <w:shd w:val="clear" w:color="auto" w:fill="FFFFFF"/>
        <w:spacing w:before="0" w:beforeAutospacing="0"/>
        <w:ind w:left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</w:p>
    <w:p w14:paraId="46872C19" w14:textId="4AB39705" w:rsidR="00127336" w:rsidRDefault="00127336" w:rsidP="00D53196">
      <w:pPr>
        <w:pStyle w:val="font-family-suksa"/>
        <w:shd w:val="clear" w:color="auto" w:fill="FFFFFF"/>
        <w:spacing w:before="0" w:beforeAutospacing="0"/>
        <w:ind w:left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</w:p>
    <w:p w14:paraId="66B56FC8" w14:textId="77777777" w:rsidR="00127336" w:rsidRPr="00127336" w:rsidRDefault="00127336" w:rsidP="00D53196">
      <w:pPr>
        <w:pStyle w:val="font-family-suksa"/>
        <w:shd w:val="clear" w:color="auto" w:fill="FFFFFF"/>
        <w:spacing w:before="0" w:beforeAutospacing="0"/>
        <w:ind w:left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</w:p>
    <w:p w14:paraId="185DF76B" w14:textId="77777777" w:rsidR="00D53196" w:rsidRPr="00127336" w:rsidRDefault="00D53196" w:rsidP="00D53196">
      <w:pPr>
        <w:pStyle w:val="font-family-suksa"/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66FFFF"/>
        <w:spacing w:before="0" w:before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127336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วันที่สอง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ab/>
        <w:t xml:space="preserve">ดำน้ำทะเลตรัง (ท่าเรือปากเมง + เกาะมุก + ถ้ำมรกต </w:t>
      </w:r>
      <w:r w:rsidRPr="00127336">
        <w:rPr>
          <w:rFonts w:ascii="AngsanaUPC" w:hAnsi="AngsanaUPC" w:cs="AngsanaUPC"/>
          <w:b/>
          <w:bCs/>
          <w:sz w:val="32"/>
          <w:szCs w:val="32"/>
        </w:rPr>
        <w:t xml:space="preserve">UNSEEN THAILAND + 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>เกาะกระดาน + เกาะเชือก)</w:t>
      </w:r>
      <w:r w:rsidRPr="00127336">
        <w:rPr>
          <w:rFonts w:ascii="AngsanaUPC" w:hAnsi="AngsanaUPC" w:cs="AngsanaUPC"/>
          <w:b/>
          <w:bCs/>
          <w:sz w:val="32"/>
          <w:szCs w:val="32"/>
        </w:rPr>
        <w:t xml:space="preserve">       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 xml:space="preserve">    </w:t>
      </w:r>
      <w:r w:rsidRPr="00127336">
        <w:rPr>
          <w:rFonts w:ascii="AngsanaUPC" w:hAnsi="AngsanaUPC" w:cs="AngsanaUPC"/>
          <w:b/>
          <w:bCs/>
          <w:sz w:val="32"/>
          <w:szCs w:val="32"/>
        </w:rPr>
        <w:t xml:space="preserve">  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>(</w:t>
      </w:r>
      <w:r w:rsidRPr="00127336">
        <w:rPr>
          <w:rFonts w:ascii="AngsanaUPC" w:hAnsi="AngsanaUPC" w:cs="AngsanaUPC"/>
          <w:b/>
          <w:bCs/>
          <w:sz w:val="32"/>
          <w:szCs w:val="32"/>
        </w:rPr>
        <w:t>B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>/</w:t>
      </w:r>
      <w:r w:rsidRPr="00127336">
        <w:rPr>
          <w:rFonts w:ascii="AngsanaUPC" w:hAnsi="AngsanaUPC" w:cs="AngsanaUPC"/>
          <w:b/>
          <w:bCs/>
          <w:sz w:val="32"/>
          <w:szCs w:val="32"/>
        </w:rPr>
        <w:t>L/D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>)</w:t>
      </w:r>
    </w:p>
    <w:p w14:paraId="67E99325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เช้า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127336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127336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รับประทานอาหารเช้า ณ ห้องอาหารของโรงแรม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</w:p>
    <w:p w14:paraId="06BED307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/>
        <w:ind w:left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127336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เดินทางสู่  </w:t>
      </w:r>
      <w:r w:rsidRPr="0012733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ท่าเรือปากเมง</w:t>
      </w:r>
      <w:r w:rsidRPr="00127336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ลงเรือเพื่อไป 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127336">
        <w:rPr>
          <w:rStyle w:val="a7"/>
          <w:rFonts w:ascii="AngsanaUPC" w:hAnsi="AngsanaUPC" w:cs="AngsanaUPC"/>
          <w:color w:val="0000FF"/>
          <w:sz w:val="32"/>
          <w:szCs w:val="32"/>
          <w:cs/>
        </w:rPr>
        <w:t>ถ้ำมรกต</w:t>
      </w:r>
      <w:r w:rsidRPr="00127336">
        <w:rPr>
          <w:rFonts w:ascii="AngsanaUPC" w:hAnsi="AngsanaUPC" w:cs="AngsanaUPC"/>
          <w:color w:val="0000FF"/>
          <w:sz w:val="32"/>
          <w:szCs w:val="32"/>
          <w:shd w:val="clear" w:color="auto" w:fill="FFFFFF"/>
        </w:rPr>
        <w:t>  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>ตั้งอยู่ที่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shd w:val="clear" w:color="auto" w:fill="FFFFFF"/>
          <w:cs/>
        </w:rPr>
        <w:t>เกาะมุก</w:t>
      </w:r>
      <w:r w:rsidRPr="00127336">
        <w:rPr>
          <w:rFonts w:ascii="AngsanaUPC" w:hAnsi="AngsanaUPC" w:cs="AngsanaUPC"/>
          <w:color w:val="C00000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ชมความสวยงามของถ้ำมหัศจรรย์กลางทะเลที่มีชื่อเสียงของ จ.ตรัง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หนึ่งใน  </w:t>
      </w:r>
      <w:r w:rsidRPr="00127336">
        <w:rPr>
          <w:rFonts w:ascii="AngsanaUPC" w:hAnsi="AngsanaUPC" w:cs="AngsanaUPC"/>
          <w:b/>
          <w:bCs/>
          <w:color w:val="0000FF"/>
          <w:sz w:val="32"/>
          <w:szCs w:val="32"/>
        </w:rPr>
        <w:t>U</w:t>
      </w:r>
      <w:r w:rsidRPr="0012733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FF33CC"/>
          <w:sz w:val="32"/>
          <w:szCs w:val="32"/>
        </w:rPr>
        <w:t>N</w:t>
      </w:r>
      <w:r w:rsidRPr="00127336">
        <w:rPr>
          <w:rFonts w:ascii="AngsanaUPC" w:hAnsi="AngsanaUPC" w:cs="AngsanaUPC"/>
          <w:b/>
          <w:bCs/>
          <w:color w:val="FF33CC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00FF00"/>
          <w:sz w:val="32"/>
          <w:szCs w:val="32"/>
        </w:rPr>
        <w:t>S</w:t>
      </w:r>
      <w:r w:rsidRPr="00127336">
        <w:rPr>
          <w:rFonts w:ascii="AngsanaUPC" w:hAnsi="AngsanaUPC" w:cs="AngsanaUPC"/>
          <w:b/>
          <w:bCs/>
          <w:color w:val="00FF00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66FFFF"/>
          <w:sz w:val="32"/>
          <w:szCs w:val="32"/>
        </w:rPr>
        <w:t>E</w:t>
      </w:r>
      <w:r w:rsidRPr="00127336">
        <w:rPr>
          <w:rFonts w:ascii="AngsanaUPC" w:hAnsi="AngsanaUPC" w:cs="AngsanaUPC"/>
          <w:b/>
          <w:bCs/>
          <w:color w:val="66FFFF"/>
          <w:sz w:val="32"/>
          <w:szCs w:val="32"/>
          <w:cs/>
        </w:rPr>
        <w:t xml:space="preserve"> </w:t>
      </w:r>
      <w:proofErr w:type="spellStart"/>
      <w:r w:rsidRPr="00127336">
        <w:rPr>
          <w:rFonts w:ascii="AngsanaUPC" w:hAnsi="AngsanaUPC" w:cs="AngsanaUPC"/>
          <w:b/>
          <w:bCs/>
          <w:color w:val="FFCC00"/>
          <w:sz w:val="32"/>
          <w:szCs w:val="32"/>
        </w:rPr>
        <w:t>E</w:t>
      </w:r>
      <w:proofErr w:type="spellEnd"/>
      <w:r w:rsidRPr="00127336">
        <w:rPr>
          <w:rFonts w:ascii="AngsanaUPC" w:hAnsi="AngsanaUPC" w:cs="AngsanaUPC"/>
          <w:b/>
          <w:bCs/>
          <w:color w:val="FFCC00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</w:rPr>
        <w:t xml:space="preserve">N  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 xml:space="preserve">  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</w:rPr>
        <w:t>T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0000CC"/>
          <w:sz w:val="32"/>
          <w:szCs w:val="32"/>
        </w:rPr>
        <w:t>H</w:t>
      </w:r>
      <w:r w:rsidRPr="00127336">
        <w:rPr>
          <w:rFonts w:ascii="AngsanaUPC" w:hAnsi="AngsanaUPC" w:cs="AngsanaUPC"/>
          <w:b/>
          <w:bCs/>
          <w:color w:val="0000CC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FFC000"/>
          <w:sz w:val="32"/>
          <w:szCs w:val="32"/>
        </w:rPr>
        <w:t>A</w:t>
      </w:r>
      <w:r w:rsidRPr="00127336">
        <w:rPr>
          <w:rFonts w:ascii="AngsanaUPC" w:hAnsi="AngsanaUPC" w:cs="AngsanaUPC"/>
          <w:b/>
          <w:bCs/>
          <w:color w:val="FFC000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00FF99"/>
          <w:sz w:val="32"/>
          <w:szCs w:val="32"/>
        </w:rPr>
        <w:t>I</w:t>
      </w:r>
      <w:r w:rsidRPr="00127336">
        <w:rPr>
          <w:rFonts w:ascii="AngsanaUPC" w:hAnsi="AngsanaUPC" w:cs="AngsanaUPC"/>
          <w:b/>
          <w:bCs/>
          <w:color w:val="00FF99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FF3399"/>
          <w:sz w:val="32"/>
          <w:szCs w:val="32"/>
        </w:rPr>
        <w:t>L</w:t>
      </w:r>
      <w:r w:rsidRPr="00127336">
        <w:rPr>
          <w:rFonts w:ascii="AngsanaUPC" w:hAnsi="AngsanaUPC" w:cs="AngsanaUPC"/>
          <w:b/>
          <w:bCs/>
          <w:color w:val="666699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00FFFF"/>
          <w:sz w:val="32"/>
          <w:szCs w:val="32"/>
        </w:rPr>
        <w:t>A</w:t>
      </w:r>
      <w:r w:rsidRPr="00127336">
        <w:rPr>
          <w:rFonts w:ascii="AngsanaUPC" w:hAnsi="AngsanaUPC" w:cs="AngsanaUPC"/>
          <w:b/>
          <w:bCs/>
          <w:color w:val="00FFFF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CC00CC"/>
          <w:sz w:val="32"/>
          <w:szCs w:val="32"/>
        </w:rPr>
        <w:t>N</w:t>
      </w:r>
      <w:r w:rsidRPr="00127336">
        <w:rPr>
          <w:rFonts w:ascii="AngsanaUPC" w:hAnsi="AngsanaUPC" w:cs="AngsanaUPC"/>
          <w:b/>
          <w:bCs/>
          <w:color w:val="CC00CC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sz w:val="32"/>
          <w:szCs w:val="32"/>
        </w:rPr>
        <w:t>D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</w:rPr>
        <w:t xml:space="preserve"> </w:t>
      </w:r>
      <w:r w:rsidRPr="00127336">
        <w:rPr>
          <w:rFonts w:ascii="AngsanaUPC" w:hAnsi="AngsanaUPC" w:cs="AngsanaUPC"/>
          <w:sz w:val="32"/>
          <w:szCs w:val="32"/>
        </w:rPr>
        <w:t xml:space="preserve"> </w:t>
      </w:r>
      <w:proofErr w:type="spellStart"/>
      <w:r w:rsidRPr="00127336">
        <w:rPr>
          <w:rFonts w:ascii="AngsanaUPC" w:hAnsi="AngsanaUPC" w:cs="AngsanaUPC"/>
          <w:sz w:val="32"/>
          <w:szCs w:val="32"/>
          <w:cs/>
        </w:rPr>
        <w:t>อัญ</w:t>
      </w:r>
      <w:proofErr w:type="spellEnd"/>
      <w:r w:rsidRPr="00127336">
        <w:rPr>
          <w:rFonts w:ascii="AngsanaUPC" w:hAnsi="AngsanaUPC" w:cs="AngsanaUPC"/>
          <w:sz w:val="32"/>
          <w:szCs w:val="32"/>
          <w:cs/>
        </w:rPr>
        <w:t>มณีเม็ดงามของท้องทะเลอันดามัน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 บริเวณปากทางเข้าถ้ำเป็นโพรงเล็กๆ แสงจากภายนอกจะสะท้อนกับน้ำภายในถ้ำทำให้เห็นน้ำเป็นสีเขียวมรกต ดูแปลกตาและสวยงามตามธรรมชาติอย่างยิ่ง อีกด้านหนึ่งจะเห็นหาดทรายขาวสะอาดล้อมรอบด้วยหน้าผาสูงชัน</w:t>
      </w:r>
      <w:r w:rsidRPr="00127336">
        <w:rPr>
          <w:rFonts w:ascii="AngsanaUPC" w:hAnsi="AngsanaUPC" w:cs="AngsanaUPC"/>
          <w:sz w:val="32"/>
          <w:szCs w:val="32"/>
          <w:cs/>
        </w:rPr>
        <w:t>ลักษณะคล้ายปล่องภูเขาไฟ.</w:t>
      </w:r>
    </w:p>
    <w:p w14:paraId="61B26C30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4384" behindDoc="0" locked="0" layoutInCell="1" allowOverlap="1" wp14:anchorId="531EB8BA" wp14:editId="5CA19DB2">
            <wp:simplePos x="0" y="0"/>
            <wp:positionH relativeFrom="column">
              <wp:posOffset>3617595</wp:posOffset>
            </wp:positionH>
            <wp:positionV relativeFrom="paragraph">
              <wp:posOffset>195580</wp:posOffset>
            </wp:positionV>
            <wp:extent cx="3390124" cy="2430780"/>
            <wp:effectExtent l="0" t="0" r="1270" b="762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24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3360" behindDoc="0" locked="0" layoutInCell="1" allowOverlap="1" wp14:anchorId="3F2BA59B" wp14:editId="087D1363">
            <wp:simplePos x="0" y="0"/>
            <wp:positionH relativeFrom="column">
              <wp:posOffset>81915</wp:posOffset>
            </wp:positionH>
            <wp:positionV relativeFrom="paragraph">
              <wp:posOffset>195580</wp:posOffset>
            </wp:positionV>
            <wp:extent cx="3390265" cy="2430780"/>
            <wp:effectExtent l="0" t="0" r="635" b="762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D5391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กลางวัน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127336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127336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รับประทานอาหารกลางวัน (บนเรือ)</w:t>
      </w:r>
    </w:p>
    <w:p w14:paraId="6FABAB41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sz w:val="32"/>
          <w:szCs w:val="32"/>
        </w:rPr>
      </w:pP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5408" behindDoc="0" locked="0" layoutInCell="1" allowOverlap="1" wp14:anchorId="415D7BE8" wp14:editId="3A673CF0">
            <wp:simplePos x="0" y="0"/>
            <wp:positionH relativeFrom="column">
              <wp:posOffset>89535</wp:posOffset>
            </wp:positionH>
            <wp:positionV relativeFrom="paragraph">
              <wp:posOffset>1289050</wp:posOffset>
            </wp:positionV>
            <wp:extent cx="3380105" cy="219456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6432" behindDoc="0" locked="0" layoutInCell="1" allowOverlap="1" wp14:anchorId="25998BDF" wp14:editId="0E97A4D5">
            <wp:simplePos x="0" y="0"/>
            <wp:positionH relativeFrom="column">
              <wp:posOffset>3617595</wp:posOffset>
            </wp:positionH>
            <wp:positionV relativeFrom="paragraph">
              <wp:posOffset>1289050</wp:posOffset>
            </wp:positionV>
            <wp:extent cx="3380105" cy="219456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336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ab/>
      </w: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127336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สู่  </w:t>
      </w:r>
      <w:r w:rsidRPr="0012733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เกาะกระดาน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 เกาะที่มีชายหาดที่มีทรายขาวละเอียด ชายหาดกว้างใหญ่สวยงามน่าเล่นน้ำ น้ำทะเลใสจนมองเห็น แนวปะการัง น้ำตื้น ตลอดจนฝูงปลาหลากหลายพันธุ์ ทุกวันจะมีนักท่องเที่ยวมาแวะจอดเรือเล่นน้ำ อาบแดดชมความงามของหาดทรายเป็นจำนวนมาก  นอกจากนี้ยังเป็นเกาะที่อุดมไปด้วยสิ่งแวดล้อมทางธรรมชาติ ไม่ว่าจะเป็นต้นไม้หรือชั้นหินที่สวยงามแปลกตามากมายและยังเป็นสถานที่ที่มีชื่อเสียงโดยเฉพาะการจัดงานวิวาห์ใต้สมุทร.</w:t>
      </w:r>
    </w:p>
    <w:p w14:paraId="27D5C4B1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</w:p>
    <w:p w14:paraId="4EE77951" w14:textId="6C54F0BC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sz w:val="32"/>
          <w:szCs w:val="32"/>
        </w:rPr>
      </w:pP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lastRenderedPageBreak/>
        <w:tab/>
      </w: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127336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สู่ </w:t>
      </w:r>
      <w:r w:rsidRPr="00127336">
        <w:rPr>
          <w:rFonts w:ascii="AngsanaUPC" w:hAnsi="AngsanaUPC" w:cs="AngsanaUPC"/>
          <w:color w:val="000000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เกาะเชือก</w:t>
      </w:r>
      <w:r w:rsidRPr="00127336">
        <w:rPr>
          <w:rFonts w:ascii="AngsanaUPC" w:hAnsi="AngsanaUPC" w:cs="AngsanaUPC"/>
          <w:color w:val="000000"/>
          <w:sz w:val="32"/>
          <w:szCs w:val="32"/>
          <w:cs/>
        </w:rPr>
        <w:t xml:space="preserve">  อยู่ระหว่างเกาะมุกและเกาะไหง ถือเป็นจุดดำน้ำชมปะการังที่สวยที่สุดของทะเลตรังสามารถ ชม ปะการังอ่อนมีทั้งสีแดง สีส้ม สีม่วง สีเหลือง สีชมพูและอีกมากมาย สัมผัสดาวขนนก เกาะเชือกเป็นเกาะเล็กๆ ทั้ง 3 เกาะ อยู่ในวงล้อมของเกาะมุกและเกาะกระดานเป็นเกาะสัมปทานรังนก มีลักษณะเป็นโขดหินและหน้าผาหินสูงชันไม่มีชายหาดหรือบ้านเรือน  ชาวประมงอาศัยอยู่บนเกาะ มีกระท่อมของคนเฝ้ารังนกปลูกเรียงรายบนโขดหินรอบตัวเกาะ บริเวณรอบเกาะเป็นแหล่งดำน้ำชมปะการังชนิดต่างๆ มีทั้งปะการังน้ำตื้นและน้ำลึกรายรอบ มีฝูงปลาทะเลสีสันสวยงามนานาชนิด เช่น ปลานกแก้ว ปลาโนรี ปลาสินสมุทร ปลาลายเสือและปลาชนิดอื่นๆอีกมากมาย.</w:t>
      </w:r>
      <w:r w:rsidRPr="00127336">
        <w:rPr>
          <w:rFonts w:ascii="AngsanaUPC" w:hAnsi="AngsanaUPC" w:cs="AngsanaUPC"/>
          <w:b/>
          <w:bCs/>
          <w:color w:val="FF0000"/>
          <w:sz w:val="32"/>
          <w:szCs w:val="32"/>
          <w:highlight w:val="yellow"/>
          <w:cs/>
        </w:rPr>
        <w:t xml:space="preserve"> (โปรแกรมการท่องเที่ยวทะเลตรัง อาจมีการเปลี่ยนแปลง ขึ้นอยู่กับความเหมาะสมของสภาพอากาศและระดับน้ำทะเล เพื่อความปลอดภัยของลูกค้าเป็นสำคัญ หากสภาพอากาศไม่เอื้อต่อการลอยตัวเข้าชมถ้ำมรกตและดำน้ำทางบริษัทขอสงวนสิทธิ์ในการคืนค่าใช้จ่ายทุกกรณีเนื่องจากเป็นการชำระแบบเหมาจ่ายกับตัวแทนแล้วทั้งสิ้น)</w:t>
      </w:r>
      <w:r w:rsidRPr="00127336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 </w:t>
      </w:r>
      <w:r w:rsidRPr="00127336">
        <w:rPr>
          <w:rFonts w:ascii="AngsanaUPC" w:hAnsi="AngsanaUPC" w:cs="AngsanaUPC"/>
          <w:sz w:val="32"/>
          <w:szCs w:val="32"/>
          <w:cs/>
        </w:rPr>
        <w:t>เล่นน้ำ,ดำน้ำ จนถึงเวลาอัน</w:t>
      </w:r>
      <w:r w:rsidR="007E308F"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8480" behindDoc="0" locked="0" layoutInCell="1" allowOverlap="1" wp14:anchorId="7F6AAAE9" wp14:editId="2C4BE44D">
            <wp:simplePos x="0" y="0"/>
            <wp:positionH relativeFrom="column">
              <wp:posOffset>3627120</wp:posOffset>
            </wp:positionH>
            <wp:positionV relativeFrom="paragraph">
              <wp:posOffset>576580</wp:posOffset>
            </wp:positionV>
            <wp:extent cx="3379470" cy="2338070"/>
            <wp:effectExtent l="0" t="0" r="0" b="508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08F"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7456" behindDoc="0" locked="0" layoutInCell="1" allowOverlap="1" wp14:anchorId="367C2AA2" wp14:editId="1B3022E3">
            <wp:simplePos x="0" y="0"/>
            <wp:positionH relativeFrom="column">
              <wp:posOffset>99060</wp:posOffset>
            </wp:positionH>
            <wp:positionV relativeFrom="paragraph">
              <wp:posOffset>576580</wp:posOffset>
            </wp:positionV>
            <wp:extent cx="3380105" cy="2336165"/>
            <wp:effectExtent l="0" t="0" r="0" b="698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010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336">
        <w:rPr>
          <w:rFonts w:ascii="AngsanaUPC" w:hAnsi="AngsanaUPC" w:cs="AngsanaUPC"/>
          <w:sz w:val="32"/>
          <w:szCs w:val="32"/>
          <w:cs/>
        </w:rPr>
        <w:t>สมควร นำท่านกลับสู่ฝั่ง.</w:t>
      </w:r>
    </w:p>
    <w:p w14:paraId="466A5C48" w14:textId="3AF2E056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  <w:cs/>
        </w:rPr>
      </w:pP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เย็น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127336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127336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 xml:space="preserve">รับประทานอาหารเย็น ณ ภัตตาคาร   </w:t>
      </w:r>
    </w:p>
    <w:p w14:paraId="796317B6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sz w:val="34"/>
          <w:szCs w:val="34"/>
        </w:rPr>
      </w:pPr>
      <w:r w:rsidRPr="00127336">
        <w:rPr>
          <w:rFonts w:ascii="AngsanaUPC" w:hAnsi="AngsanaUPC" w:cs="AngsanaUPC"/>
          <w:b/>
          <w:bCs/>
          <w:sz w:val="34"/>
          <w:szCs w:val="34"/>
          <w:cs/>
        </w:rPr>
        <w:tab/>
      </w:r>
      <w:r w:rsidRPr="00127336">
        <w:rPr>
          <w:rFonts w:ascii="AngsanaUPC" w:hAnsi="AngsanaUPC" w:cs="AngsanaUPC"/>
          <w:b/>
          <w:bCs/>
          <w:sz w:val="34"/>
          <w:szCs w:val="34"/>
        </w:rPr>
        <w:sym w:font="Webdings" w:char="F0E3"/>
      </w:r>
      <w:r w:rsidRPr="00127336">
        <w:rPr>
          <w:rFonts w:ascii="AngsanaUPC" w:hAnsi="AngsanaUPC" w:cs="AngsanaUPC"/>
          <w:b/>
          <w:bCs/>
          <w:sz w:val="34"/>
          <w:szCs w:val="34"/>
          <w:cs/>
        </w:rPr>
        <w:t xml:space="preserve">  ที่พัก </w:t>
      </w:r>
      <w:r w:rsidRPr="00127336">
        <w:rPr>
          <w:rFonts w:ascii="AngsanaUPC" w:hAnsi="AngsanaUPC" w:cs="AngsanaUPC"/>
          <w:b/>
          <w:bCs/>
          <w:sz w:val="34"/>
          <w:szCs w:val="34"/>
        </w:rPr>
        <w:t xml:space="preserve">NA TUB THIENG BOUTIQUE RESORT TRANG  </w:t>
      </w:r>
      <w:r w:rsidRPr="00127336">
        <w:rPr>
          <w:rFonts w:ascii="AngsanaUPC" w:hAnsi="AngsanaUPC" w:cs="AngsanaUPC"/>
          <w:b/>
          <w:bCs/>
          <w:sz w:val="34"/>
          <w:szCs w:val="34"/>
          <w:cs/>
        </w:rPr>
        <w:t xml:space="preserve">หรือเทียบเท่า </w:t>
      </w:r>
    </w:p>
    <w:p w14:paraId="69918DFC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</w:p>
    <w:p w14:paraId="1000F9E8" w14:textId="77777777" w:rsidR="00D53196" w:rsidRPr="00127336" w:rsidRDefault="00D53196" w:rsidP="00D53196">
      <w:pPr>
        <w:pStyle w:val="font-family-suksa"/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66FFFF"/>
        <w:spacing w:before="0" w:before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  <w:r w:rsidRPr="00127336">
        <w:rPr>
          <w:rFonts w:ascii="AngsanaUPC" w:hAnsi="AngsanaUPC" w:cs="AngsanaUPC"/>
          <w:b/>
          <w:bCs/>
          <w:sz w:val="32"/>
          <w:szCs w:val="32"/>
          <w:cs/>
        </w:rPr>
        <w:t>วันที่สาม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ab/>
        <w:t>ตรัง – พัทลุง – พระพุทธรูปสี่มุมเมือง – วัดคูหาสวรรค์ – บ้านแฝด</w:t>
      </w:r>
      <w:r w:rsidRPr="00127336">
        <w:rPr>
          <w:rFonts w:ascii="AngsanaUPC" w:hAnsi="AngsanaUPC" w:cs="AngsanaUPC"/>
          <w:b/>
          <w:bCs/>
          <w:sz w:val="32"/>
          <w:szCs w:val="32"/>
        </w:rPr>
        <w:t>@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>ทะเลน้อย – หาดใหญ่ –</w:t>
      </w:r>
      <w:r w:rsidRPr="00127336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>หาดสมิหลา – เขาตังกวน – อนุสาวรีย์กรมหลวงชุมพรเขตอุดมศักดิ์ – ย่านเมืองเก่าสงขลา</w:t>
      </w:r>
      <w:r w:rsidRPr="00127336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>–</w:t>
      </w:r>
      <w:r w:rsidRPr="00127336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>ตลาด</w:t>
      </w:r>
      <w:proofErr w:type="spellStart"/>
      <w:r w:rsidRPr="00127336">
        <w:rPr>
          <w:rFonts w:ascii="AngsanaUPC" w:hAnsi="AngsanaUPC" w:cs="AngsanaUPC"/>
          <w:b/>
          <w:bCs/>
          <w:sz w:val="32"/>
          <w:szCs w:val="32"/>
          <w:cs/>
        </w:rPr>
        <w:t>กิม</w:t>
      </w:r>
      <w:proofErr w:type="spellEnd"/>
      <w:r w:rsidRPr="00127336">
        <w:rPr>
          <w:rFonts w:ascii="AngsanaUPC" w:hAnsi="AngsanaUPC" w:cs="AngsanaUPC"/>
          <w:b/>
          <w:bCs/>
          <w:sz w:val="32"/>
          <w:szCs w:val="32"/>
          <w:cs/>
        </w:rPr>
        <w:t>หยง</w:t>
      </w:r>
      <w:r w:rsidRPr="00127336">
        <w:rPr>
          <w:rFonts w:ascii="AngsanaUPC" w:hAnsi="AngsanaUPC" w:cs="AngsanaUPC"/>
          <w:b/>
          <w:bCs/>
          <w:sz w:val="32"/>
          <w:szCs w:val="32"/>
        </w:rPr>
        <w:t xml:space="preserve">                                    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 xml:space="preserve">    </w:t>
      </w:r>
      <w:r w:rsidRPr="00127336">
        <w:rPr>
          <w:rFonts w:ascii="AngsanaUPC" w:hAnsi="AngsanaUPC" w:cs="AngsanaUPC"/>
          <w:b/>
          <w:bCs/>
          <w:sz w:val="32"/>
          <w:szCs w:val="32"/>
        </w:rPr>
        <w:t xml:space="preserve">        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>(</w:t>
      </w:r>
      <w:r w:rsidRPr="00127336">
        <w:rPr>
          <w:rFonts w:ascii="AngsanaUPC" w:hAnsi="AngsanaUPC" w:cs="AngsanaUPC"/>
          <w:b/>
          <w:bCs/>
          <w:sz w:val="32"/>
          <w:szCs w:val="32"/>
        </w:rPr>
        <w:t>B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>/</w:t>
      </w:r>
      <w:r w:rsidRPr="00127336">
        <w:rPr>
          <w:rFonts w:ascii="AngsanaUPC" w:hAnsi="AngsanaUPC" w:cs="AngsanaUPC"/>
          <w:b/>
          <w:bCs/>
          <w:sz w:val="32"/>
          <w:szCs w:val="32"/>
        </w:rPr>
        <w:t>L/-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>)</w:t>
      </w:r>
    </w:p>
    <w:p w14:paraId="107FE857" w14:textId="77777777" w:rsidR="00D53196" w:rsidRPr="00127336" w:rsidRDefault="00D53196" w:rsidP="00D53196">
      <w:pPr>
        <w:pStyle w:val="font-family-suksa"/>
        <w:spacing w:before="0" w:before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เช้า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127336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127336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รับประทานอาหารเช้า ณ ห้องอาหารของโรงแรม</w:t>
      </w:r>
    </w:p>
    <w:p w14:paraId="160107C8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sz w:val="32"/>
          <w:szCs w:val="32"/>
        </w:rPr>
      </w:pP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127336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 xml:space="preserve">เดินทางสู่ </w:t>
      </w:r>
      <w:r w:rsidRPr="00127336">
        <w:rPr>
          <w:rFonts w:ascii="AngsanaUPC" w:eastAsia="Yu Gothic UI Semilight" w:hAnsi="AngsanaUPC" w:cs="AngsanaUPC"/>
          <w:color w:val="0000CC"/>
          <w:sz w:val="32"/>
          <w:szCs w:val="32"/>
          <w:shd w:val="clear" w:color="auto" w:fill="FFFFFF"/>
          <w:cs/>
        </w:rPr>
        <w:t>พัทลุง</w:t>
      </w:r>
      <w:r w:rsidRPr="00127336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 xml:space="preserve"> (ใช้เวลาในการเดินทางประมาณ 1 ชม.) อิสระพักผ่อนชมวิวสองข้างทาง</w:t>
      </w:r>
    </w:p>
    <w:p w14:paraId="409443A5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sz w:val="32"/>
          <w:szCs w:val="32"/>
          <w:shd w:val="clear" w:color="auto" w:fill="FFFFFF"/>
        </w:rPr>
      </w:pPr>
      <w:r w:rsidRPr="00127336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ab/>
      </w:r>
      <w:r w:rsidRPr="00127336">
        <w:rPr>
          <w:rFonts w:ascii="AngsanaUPC" w:eastAsia="Yu Gothic UI Semilight" w:hAnsi="AngsanaUPC" w:cs="AngsanaUPC"/>
          <w:b/>
          <w:bCs/>
          <w:color w:val="0000FF"/>
          <w:sz w:val="32"/>
          <w:szCs w:val="32"/>
          <w:shd w:val="clear" w:color="auto" w:fill="FFFFFF"/>
        </w:rPr>
        <w:sym w:font="Wingdings" w:char="F0A9"/>
      </w:r>
      <w:r w:rsidRPr="00127336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 xml:space="preserve">นมัสการ </w:t>
      </w:r>
      <w:r w:rsidRPr="00127336"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พระพุทธ</w:t>
      </w:r>
      <w:proofErr w:type="spellStart"/>
      <w:r w:rsidRPr="00127336"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นิรโร</w:t>
      </w:r>
      <w:proofErr w:type="spellEnd"/>
      <w:r w:rsidRPr="00127336"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คันตรายชัยวัฒน์จตุรทิศ หรือ พระพุทธรูปสี่มุมเมือง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พระพุทธรูปประจำภาคใต้และปู</w:t>
      </w:r>
      <w:proofErr w:type="spellStart"/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>ชนี</w:t>
      </w:r>
      <w:proofErr w:type="spellEnd"/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ยวัตถุคู่บ้านคู่เมืองของพัทลุง ประดิษฐานอยู่ภายในศาลาจตุรมุข บริเวณด้านหน้าระหว่างศาลากลางจังหวัดกับศาลจังหวัดพัทลุง เป็นพระพุทธรูปหล่อสำริดปางสมาธิ ที่พระบาทสมเด็จพระเจ้าอยู่หัวรัชกาลที่ 9 โปรดเกล้าฯ พระราชทานไว้ที่จังหวัดพัทลุง เมื่อ 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</w:rPr>
        <w:t xml:space="preserve">24 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ธันวาคม พ.ศ. 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</w:rPr>
        <w:t>2511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จัดสร้างขึ้นตามความเชื่อและโบราณประเพณีของบ้านเมือง ที่สืบทอดกันมาตั้งแต่สมัยกรุงศรีอยุธยา ซึ่งต้องมีสิ่งศักดิ์สิทธิ์คอยปกปักษ์รักษาขอบขัณฑสีมาทั้งสี่ทิศ ซึ่งมีอยู่ 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</w:rPr>
        <w:t xml:space="preserve">4 </w:t>
      </w:r>
      <w:r w:rsidRPr="00127336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องค์ด้วยกัน ประดิษฐาน ณ จังหวัดต่าง ๆ ตามทิศทั้งสี่ของประเทศไทย ทิศเหนือ-ศาลหลักเมืองลำปาง จ.ลำปาง / ทิศใต้ จ.พัทลุง / ทิศตะวันออก-วัดศาลาแดง จ.สระบุรี / ทิศตะวันตก-เขาแก่นจันทน์ จ.ราชบุรี </w:t>
      </w:r>
    </w:p>
    <w:p w14:paraId="12F3EF6E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sz w:val="32"/>
          <w:szCs w:val="32"/>
          <w:shd w:val="clear" w:color="auto" w:fill="FFFFFF"/>
        </w:rPr>
      </w:pPr>
      <w:r w:rsidRPr="00127336">
        <w:rPr>
          <w:rFonts w:ascii="AngsanaUPC" w:hAnsi="AngsanaUPC" w:cs="AngsanaUPC"/>
          <w:noProof/>
          <w:cs/>
        </w:rPr>
        <w:lastRenderedPageBreak/>
        <w:drawing>
          <wp:anchor distT="0" distB="0" distL="114300" distR="114300" simplePos="0" relativeHeight="251677696" behindDoc="0" locked="0" layoutInCell="1" allowOverlap="1" wp14:anchorId="43C04804" wp14:editId="4297906D">
            <wp:simplePos x="0" y="0"/>
            <wp:positionH relativeFrom="column">
              <wp:posOffset>3617595</wp:posOffset>
            </wp:positionH>
            <wp:positionV relativeFrom="paragraph">
              <wp:posOffset>144780</wp:posOffset>
            </wp:positionV>
            <wp:extent cx="3378835" cy="22529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76672" behindDoc="0" locked="0" layoutInCell="1" allowOverlap="1" wp14:anchorId="4B8C90AB" wp14:editId="6A96DF9D">
            <wp:simplePos x="0" y="0"/>
            <wp:positionH relativeFrom="column">
              <wp:posOffset>89535</wp:posOffset>
            </wp:positionH>
            <wp:positionV relativeFrom="paragraph">
              <wp:posOffset>144780</wp:posOffset>
            </wp:positionV>
            <wp:extent cx="3380105" cy="225298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33121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  <w:r w:rsidRPr="00127336"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  <w:cs/>
        </w:rPr>
        <w:tab/>
      </w:r>
      <w:r w:rsidRPr="00127336">
        <w:rPr>
          <w:rFonts w:ascii="AngsanaUPC" w:eastAsia="Yu Gothic UI Semilight" w:hAnsi="AngsanaUPC" w:cs="AngsanaUPC"/>
          <w:b/>
          <w:bCs/>
          <w:color w:val="0000FF"/>
          <w:sz w:val="32"/>
          <w:szCs w:val="32"/>
          <w:shd w:val="clear" w:color="auto" w:fill="FFFFFF"/>
        </w:rPr>
        <w:sym w:font="Wingdings" w:char="F0A9"/>
      </w:r>
      <w:r w:rsidRPr="00127336">
        <w:rPr>
          <w:rFonts w:ascii="AngsanaUPC" w:eastAsia="Yu Gothic UI Semilight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 xml:space="preserve">  </w:t>
      </w:r>
      <w:r w:rsidRPr="00127336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>สู่</w:t>
      </w:r>
      <w:r w:rsidRPr="00127336">
        <w:rPr>
          <w:rFonts w:ascii="AngsanaUPC" w:eastAsia="Yu Gothic UI Semilight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วัดคูหาสวรรค์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  ตั้งอยู่เชิงเขาคูหาสวรรค์ เป็นโบราณสถานที่สำคัญแห่งหนึ่งในจังห</w:t>
      </w:r>
      <w:hyperlink r:id="rId28" w:history="1">
        <w:r w:rsidRPr="00127336">
          <w:rPr>
            <w:rStyle w:val="a9"/>
            <w:rFonts w:ascii="AngsanaUPC" w:hAnsi="AngsanaUPC" w:cs="AngsanaUPC"/>
            <w:color w:val="auto"/>
            <w:sz w:val="32"/>
            <w:szCs w:val="32"/>
            <w:u w:val="none"/>
            <w:cs/>
          </w:rPr>
          <w:t>วัด</w:t>
        </w:r>
      </w:hyperlink>
      <w:r w:rsidRPr="00127336">
        <w:rPr>
          <w:rFonts w:ascii="AngsanaUPC" w:hAnsi="AngsanaUPC" w:cs="AngsanaUPC"/>
          <w:sz w:val="32"/>
          <w:szCs w:val="32"/>
          <w:cs/>
        </w:rPr>
        <w:t xml:space="preserve">พัทลุง สันนิษฐานว่าสร้างขึ้นประมาณ พ.ศ. </w:t>
      </w:r>
      <w:r w:rsidRPr="00127336">
        <w:rPr>
          <w:rFonts w:ascii="AngsanaUPC" w:hAnsi="AngsanaUPC" w:cs="AngsanaUPC"/>
          <w:sz w:val="32"/>
          <w:szCs w:val="32"/>
        </w:rPr>
        <w:t xml:space="preserve">2112-2133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ในสมัยสมเด็จพระมหาธรรมราชาแห่งกรุงศรีอยุธยา เป็นวัดที่มีทำเลอยู่บริเวณเชิงเขาซึ่งเป็นที่ราบสูงและมีภูเขาล้อมรอบเกือบทุกด้าน ชาวบ้านจึงพากันเรียกว่า วัดคูหาสูง หรือ วัดสูง ที่วัดแห่งนี้มี "ถ้ำคูหาสวรรค์" หรือ "ถ้ำน้ำเงิน" หรือ "ถ้ำพระ" บริเวณปากถ้ำมีจารึกพระปรมาภิไธยย่อของพระมหากษัตริย์ไทยถึง </w:t>
      </w:r>
      <w:r w:rsidRPr="00127336">
        <w:rPr>
          <w:rFonts w:ascii="AngsanaUPC" w:hAnsi="AngsanaUPC" w:cs="AngsanaUPC"/>
          <w:sz w:val="32"/>
          <w:szCs w:val="32"/>
        </w:rPr>
        <w:t xml:space="preserve">3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พระองค์ด้วยกัน คือ พระบาทสมเด็จพระจุลจอมเกล้าเจ้าอยู่หัว พระบาทสมเด็จพระปกเกล้าเจ้าอยู่หัว และพระบาทสมเด็จพระเจ้าอยู่หัวรัชกาลปัจจุบัน พร้อมด้วยสมเด็จพระนางเจ้าสิริกิติ์พระบรมราชินีนาถ ภายในถ้ำประดิษฐานพระพุทธรูปปางไสยาสน์องค์ใหญ่ และพระพุทธรูปปูนปั้นองค์เล็กทำจากดินเหนียว วางเรียงแถวเป็นระเบียบทางด้านทิศเหนือ ทิศใต้และทิศตะวันตก รวมทั้งหมด </w:t>
      </w:r>
      <w:r w:rsidRPr="00127336">
        <w:rPr>
          <w:rFonts w:ascii="AngsanaUPC" w:hAnsi="AngsanaUPC" w:cs="AngsanaUPC"/>
          <w:sz w:val="32"/>
          <w:szCs w:val="32"/>
        </w:rPr>
        <w:t xml:space="preserve">37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องค์ </w:t>
      </w:r>
    </w:p>
    <w:p w14:paraId="73B07E13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78720" behindDoc="0" locked="0" layoutInCell="1" allowOverlap="1" wp14:anchorId="390D6EAA" wp14:editId="535B476C">
            <wp:simplePos x="0" y="0"/>
            <wp:positionH relativeFrom="column">
              <wp:posOffset>721995</wp:posOffset>
            </wp:positionH>
            <wp:positionV relativeFrom="paragraph">
              <wp:posOffset>170180</wp:posOffset>
            </wp:positionV>
            <wp:extent cx="3124200" cy="22567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79744" behindDoc="0" locked="0" layoutInCell="1" allowOverlap="1" wp14:anchorId="6FCFE800" wp14:editId="16044C2D">
            <wp:simplePos x="0" y="0"/>
            <wp:positionH relativeFrom="column">
              <wp:posOffset>3922395</wp:posOffset>
            </wp:positionH>
            <wp:positionV relativeFrom="paragraph">
              <wp:posOffset>170180</wp:posOffset>
            </wp:positionV>
            <wp:extent cx="3122930" cy="2256790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19CDB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</w:p>
    <w:p w14:paraId="6E4B646F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</w:p>
    <w:p w14:paraId="5D58DF39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</w:p>
    <w:p w14:paraId="357872F0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</w:p>
    <w:p w14:paraId="68DE23DF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</w:p>
    <w:p w14:paraId="2D13152E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</w:p>
    <w:p w14:paraId="50204028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004A0C16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33BE5B65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28C4FC66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  <w:r w:rsidRPr="00127336">
        <w:rPr>
          <w:rFonts w:ascii="AngsanaUPC" w:hAnsi="AngsanaUPC" w:cs="AngsanaUPC"/>
          <w:color w:val="FF0000"/>
          <w:shd w:val="clear" w:color="auto" w:fill="FFFFFF"/>
          <w:cs/>
        </w:rPr>
        <w:tab/>
      </w:r>
      <w:r w:rsidRPr="00127336">
        <w:rPr>
          <w:rFonts w:ascii="AngsanaUPC" w:hAnsi="AngsanaUPC" w:cs="AngsanaUPC"/>
          <w:color w:val="FF0000"/>
          <w:shd w:val="clear" w:color="auto" w:fill="FFFFFF"/>
        </w:rPr>
        <w:sym w:font="Wingdings" w:char="F076"/>
      </w:r>
      <w:r w:rsidRPr="00127336">
        <w:rPr>
          <w:rFonts w:ascii="AngsanaUPC" w:hAnsi="AngsanaUPC" w:cs="AngsanaUPC"/>
          <w:shd w:val="clear" w:color="auto" w:fill="FFFFFF"/>
        </w:rPr>
        <w:t xml:space="preserve"> </w:t>
      </w:r>
      <w:r w:rsidRPr="00127336">
        <w:rPr>
          <w:rFonts w:ascii="AngsanaUPC" w:hAnsi="AngsanaUPC" w:cs="AngsanaUPC"/>
          <w:spacing w:val="3"/>
          <w:sz w:val="34"/>
          <w:szCs w:val="34"/>
          <w:cs/>
        </w:rPr>
        <w:t xml:space="preserve">แวะถ่ายรูป </w:t>
      </w:r>
      <w:r w:rsidRPr="00127336">
        <w:rPr>
          <w:rFonts w:ascii="AngsanaUPC" w:hAnsi="AngsanaUPC" w:cs="AngsanaUPC"/>
          <w:b/>
          <w:bCs/>
          <w:color w:val="FF0066"/>
          <w:sz w:val="32"/>
          <w:szCs w:val="32"/>
          <w:cs/>
        </w:rPr>
        <w:t>บ้านแฝดร้างหลังคาแดง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 ในทะเลสาบ เดิมสร้างเป็นที่พักชั่วคราวขณะกำลังก่อสร้างสะพานเฉลิมพระเกียรติ </w:t>
      </w:r>
      <w:r w:rsidRPr="00127336">
        <w:rPr>
          <w:rFonts w:ascii="AngsanaUPC" w:hAnsi="AngsanaUPC" w:cs="AngsanaUPC"/>
          <w:sz w:val="32"/>
          <w:szCs w:val="32"/>
        </w:rPr>
        <w:t xml:space="preserve">80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พรรษา </w:t>
      </w:r>
      <w:r w:rsidRPr="00127336">
        <w:rPr>
          <w:rFonts w:ascii="AngsanaUPC" w:hAnsi="AngsanaUPC" w:cs="AngsanaUPC"/>
          <w:sz w:val="32"/>
          <w:szCs w:val="32"/>
        </w:rPr>
        <w:t>"</w:t>
      </w:r>
      <w:r w:rsidRPr="00127336">
        <w:rPr>
          <w:rFonts w:ascii="AngsanaUPC" w:hAnsi="AngsanaUPC" w:cs="AngsanaUPC"/>
          <w:sz w:val="32"/>
          <w:szCs w:val="32"/>
          <w:cs/>
        </w:rPr>
        <w:t>สะพานแห่งความสุข</w:t>
      </w:r>
      <w:r w:rsidRPr="00127336">
        <w:rPr>
          <w:rFonts w:ascii="AngsanaUPC" w:hAnsi="AngsanaUPC" w:cs="AngsanaUPC"/>
          <w:sz w:val="32"/>
          <w:szCs w:val="32"/>
        </w:rPr>
        <w:t xml:space="preserve">"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เมื่อสร้างสะพานเสร็จแล้วทางจังหวัดเห็นว่าเข้ากับบรรยากาศที่แห่งนี้ จึงไม่ได้รื้อออก กลายเป็นสัญลักษณ์คู่กับสะพานแห่งนี้ ตลอดสองข้างทางขนาบไปด้วยทะเลสาบสุดลูกหูลูกตาพร้อมไปด้วยธรรมชาติที่อุดมสมบูรณ์ มีนกนานาชนิด ควายเล่นน้ำ อากาศที่บริสุทธิ์และทะเลบัวแดงที่ขึ้นตามฤดูกาลแห่งทะเลน้อย อิสระเก็บภาพประทับใจตามอัธยาศัย. </w:t>
      </w:r>
    </w:p>
    <w:p w14:paraId="28139A97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  <w:r w:rsidRPr="00127336">
        <w:rPr>
          <w:rFonts w:ascii="AngsanaUPC" w:hAnsi="AngsanaUPC" w:cs="AngsanaUPC"/>
          <w:noProof/>
          <w:cs/>
        </w:rPr>
        <w:lastRenderedPageBreak/>
        <w:drawing>
          <wp:anchor distT="0" distB="0" distL="114300" distR="114300" simplePos="0" relativeHeight="251681792" behindDoc="0" locked="0" layoutInCell="1" allowOverlap="1" wp14:anchorId="3DEB1DB5" wp14:editId="7FDF8DE7">
            <wp:simplePos x="0" y="0"/>
            <wp:positionH relativeFrom="column">
              <wp:posOffset>3922395</wp:posOffset>
            </wp:positionH>
            <wp:positionV relativeFrom="paragraph">
              <wp:posOffset>173990</wp:posOffset>
            </wp:positionV>
            <wp:extent cx="3122930" cy="2256790"/>
            <wp:effectExtent l="0" t="0" r="127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80768" behindDoc="0" locked="0" layoutInCell="1" allowOverlap="1" wp14:anchorId="3E53DF5D" wp14:editId="32ACC3C9">
            <wp:simplePos x="0" y="0"/>
            <wp:positionH relativeFrom="column">
              <wp:posOffset>729615</wp:posOffset>
            </wp:positionH>
            <wp:positionV relativeFrom="paragraph">
              <wp:posOffset>173990</wp:posOffset>
            </wp:positionV>
            <wp:extent cx="3123565" cy="2256790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E5BEA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0EB8D74F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6428A71F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06A03DA9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4C6A375D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21DAC2C1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606E2307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7C42B73B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267C3DA8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color w:val="000000"/>
          <w:sz w:val="32"/>
          <w:szCs w:val="32"/>
        </w:rPr>
      </w:pPr>
    </w:p>
    <w:p w14:paraId="07562D2D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กลางวัน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127336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127336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รับประทานอาหารกลางวัน ณ ภัตตาคาร</w:t>
      </w:r>
    </w:p>
    <w:p w14:paraId="100FD458" w14:textId="77777777" w:rsidR="00D53196" w:rsidRPr="0012733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127336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127336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นำท่านเดินทางสู่ </w:t>
      </w:r>
      <w:r w:rsidRPr="0012733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หาดใหญ่ (สงขลา)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 ใช้เวลาในการเดินทางประมาณ 2.30 ชม. ให้ท่านได้อิสระพักผ่อนบนรถ.</w:t>
      </w:r>
    </w:p>
    <w:p w14:paraId="4A51E1E6" w14:textId="1C4D6035" w:rsidR="00D53196" w:rsidRPr="00127336" w:rsidRDefault="00D53196" w:rsidP="00D53196">
      <w:pPr>
        <w:ind w:left="1134"/>
        <w:contextualSpacing/>
        <w:jc w:val="thaiDistribute"/>
        <w:rPr>
          <w:rFonts w:ascii="AngsanaUPC" w:hAnsi="AngsanaUPC"/>
          <w:b/>
          <w:bCs/>
          <w:color w:val="FF0066"/>
          <w:sz w:val="32"/>
          <w:szCs w:val="32"/>
          <w:cs/>
        </w:rPr>
      </w:pP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127336">
        <w:rPr>
          <w:rFonts w:ascii="AngsanaUPC" w:eastAsia="Yu Gothic UI Semilight" w:hAnsi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hAnsi="AngsanaUPC"/>
          <w:color w:val="000000"/>
          <w:sz w:val="32"/>
          <w:szCs w:val="32"/>
          <w:cs/>
        </w:rPr>
        <w:t xml:space="preserve">สู่  </w:t>
      </w:r>
      <w:r w:rsidRPr="00127336">
        <w:rPr>
          <w:rFonts w:ascii="AngsanaUPC" w:hAnsi="AngsanaUPC"/>
          <w:b/>
          <w:bCs/>
          <w:color w:val="0000FF"/>
          <w:sz w:val="32"/>
          <w:szCs w:val="32"/>
          <w:cs/>
        </w:rPr>
        <w:t>หาดสมิหลา</w:t>
      </w:r>
      <w:r w:rsidRPr="00127336">
        <w:rPr>
          <w:rFonts w:ascii="AngsanaUPC" w:hAnsi="AngsanaUPC"/>
          <w:sz w:val="32"/>
          <w:szCs w:val="32"/>
          <w:cs/>
        </w:rPr>
        <w:t xml:space="preserve"> สูดกลิ่นอายทะเล ชมวิวทิวทัศน์ เกาะหนู เกาะแมว เดินทอดน่องบน </w:t>
      </w:r>
      <w:r w:rsidRPr="00127336">
        <w:rPr>
          <w:rFonts w:ascii="AngsanaUPC" w:hAnsi="AngsanaUPC"/>
          <w:b/>
          <w:bCs/>
          <w:color w:val="FF0066"/>
          <w:sz w:val="32"/>
          <w:szCs w:val="32"/>
          <w:cs/>
        </w:rPr>
        <w:t>หาดทรายแก้ว</w:t>
      </w:r>
      <w:r w:rsidRPr="00127336">
        <w:rPr>
          <w:rFonts w:ascii="AngsanaUPC" w:hAnsi="AngsanaUPC"/>
          <w:sz w:val="32"/>
          <w:szCs w:val="32"/>
          <w:cs/>
        </w:rPr>
        <w:t xml:space="preserve"> หาดทรายสีขาวละเอียดนวลตาขนานไปกับทิวสนที่ปลูกเรียงรายเรียบชายหาด ถ่ายรูปคู่สัญลักษณ์ของหาดสมิหลา </w:t>
      </w:r>
      <w:r w:rsidRPr="00127336">
        <w:rPr>
          <w:rFonts w:ascii="AngsanaUPC" w:hAnsi="AngsanaUPC"/>
          <w:b/>
          <w:bCs/>
          <w:color w:val="FF0066"/>
          <w:sz w:val="32"/>
          <w:szCs w:val="32"/>
          <w:cs/>
        </w:rPr>
        <w:t>รูปปั้นนางเงือกสีทอง</w:t>
      </w:r>
    </w:p>
    <w:p w14:paraId="24B9A542" w14:textId="77777777" w:rsidR="00B03226" w:rsidRPr="00127336" w:rsidRDefault="00B03226" w:rsidP="00B0322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sz w:val="34"/>
          <w:szCs w:val="34"/>
          <w:shd w:val="clear" w:color="auto" w:fill="FFFFFF"/>
        </w:rPr>
      </w:pPr>
      <w:r w:rsidRPr="00127336">
        <w:rPr>
          <w:rFonts w:ascii="AngsanaUPC" w:eastAsia="Yu Gothic UI Semilight" w:hAnsi="AngsanaUPC" w:cs="AngsanaUPC"/>
          <w:b/>
          <w:bCs/>
          <w:color w:val="FF0066"/>
          <w:sz w:val="34"/>
          <w:szCs w:val="34"/>
          <w:shd w:val="clear" w:color="auto" w:fill="FFFFFF"/>
          <w:cs/>
        </w:rPr>
        <w:tab/>
      </w: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4"/>
          <w:szCs w:val="34"/>
          <w:shd w:val="clear" w:color="auto" w:fill="FFFFFF"/>
          <w:cs/>
        </w:rPr>
        <w:t>☞</w:t>
      </w:r>
      <w:r w:rsidRPr="00127336">
        <w:rPr>
          <w:rFonts w:ascii="AngsanaUPC" w:hAnsi="AngsanaUPC" w:cs="AngsanaUPC"/>
          <w:b/>
          <w:bCs/>
          <w:color w:val="C00000"/>
          <w:sz w:val="34"/>
          <w:szCs w:val="34"/>
        </w:rPr>
        <w:tab/>
      </w:r>
      <w:r w:rsidRPr="00127336">
        <w:rPr>
          <w:rFonts w:ascii="AngsanaUPC" w:hAnsi="AngsanaUPC" w:cs="AngsanaUPC"/>
          <w:b/>
          <w:bCs/>
          <w:color w:val="C00000"/>
          <w:sz w:val="34"/>
          <w:szCs w:val="34"/>
          <w:cs/>
        </w:rPr>
        <w:t xml:space="preserve"> </w:t>
      </w:r>
      <w:r w:rsidRPr="00127336">
        <w:rPr>
          <w:rFonts w:ascii="AngsanaUPC" w:hAnsi="AngsanaUPC" w:cs="AngsanaUPC"/>
          <w:b/>
          <w:bCs/>
          <w:color w:val="0000FF"/>
          <w:sz w:val="34"/>
          <w:szCs w:val="34"/>
          <w:cs/>
        </w:rPr>
        <w:t>อนุสาวรีย์กรมหลวงชุมพรเขตอุดมศักดิ์</w:t>
      </w:r>
      <w:r w:rsidRPr="00127336">
        <w:rPr>
          <w:rFonts w:ascii="AngsanaUPC" w:hAnsi="AngsanaUPC" w:cs="AngsanaUPC"/>
          <w:color w:val="212529"/>
          <w:sz w:val="34"/>
          <w:szCs w:val="34"/>
          <w:cs/>
        </w:rPr>
        <w:t xml:space="preserve"> ตั้งอยู่บริเวณสวนสอง เทศบาลนครสงขลา สร้างเมื่อปี พ.ศ. </w:t>
      </w:r>
      <w:r w:rsidRPr="00127336">
        <w:rPr>
          <w:rFonts w:ascii="AngsanaUPC" w:hAnsi="AngsanaUPC" w:cs="AngsanaUPC"/>
          <w:color w:val="212529"/>
          <w:sz w:val="34"/>
          <w:szCs w:val="34"/>
        </w:rPr>
        <w:t xml:space="preserve">2530 </w:t>
      </w:r>
      <w:r w:rsidRPr="00127336">
        <w:rPr>
          <w:rFonts w:ascii="AngsanaUPC" w:hAnsi="AngsanaUPC" w:cs="AngsanaUPC"/>
          <w:color w:val="212529"/>
          <w:sz w:val="34"/>
          <w:szCs w:val="34"/>
          <w:cs/>
        </w:rPr>
        <w:t>เพื่อระลึกถึงกรมหลวงชุมพรเขตอุดมศักดิ์ บิดาทัพเรือไทย</w:t>
      </w:r>
      <w:r w:rsidRPr="00127336">
        <w:rPr>
          <w:rFonts w:ascii="AngsanaUPC" w:hAnsi="AngsanaUPC" w:cs="AngsanaUPC"/>
          <w:color w:val="393939"/>
          <w:sz w:val="34"/>
          <w:szCs w:val="34"/>
          <w:shd w:val="clear" w:color="auto" w:fill="FFFFFF"/>
          <w:cs/>
        </w:rPr>
        <w:t xml:space="preserve">หรือมีอีกชื่อหนึ่งว่า "เสด็จเตี่ย" </w:t>
      </w:r>
      <w:r w:rsidRPr="00127336">
        <w:rPr>
          <w:rFonts w:ascii="AngsanaUPC" w:hAnsi="AngsanaUPC" w:cs="AngsanaUPC"/>
          <w:color w:val="212529"/>
          <w:sz w:val="34"/>
          <w:szCs w:val="34"/>
          <w:cs/>
        </w:rPr>
        <w:t>และให้ชาวเรือได้สักการะบูชาก่อนออกไปประกอบอาชีพในทะเล</w:t>
      </w:r>
      <w:r w:rsidRPr="00127336">
        <w:rPr>
          <w:rFonts w:ascii="AngsanaUPC" w:hAnsi="AngsanaUPC" w:cs="AngsanaUPC"/>
          <w:color w:val="212529"/>
          <w:sz w:val="34"/>
          <w:szCs w:val="34"/>
        </w:rPr>
        <w:t> </w:t>
      </w:r>
      <w:r w:rsidRPr="00127336">
        <w:rPr>
          <w:rFonts w:ascii="AngsanaUPC" w:hAnsi="AngsanaUPC" w:cs="AngsanaUPC"/>
          <w:color w:val="212529"/>
          <w:sz w:val="34"/>
          <w:szCs w:val="34"/>
          <w:cs/>
        </w:rPr>
        <w:t>เพราะมีความเชื่อว่าท่านจะช่วยเหลือให้แคล้วคลาดปลอดภัยจากพายุและเภทภัยต่าง ๆ</w:t>
      </w:r>
      <w:r w:rsidRPr="00127336">
        <w:rPr>
          <w:rFonts w:ascii="AngsanaUPC" w:hAnsi="AngsanaUPC" w:cs="AngsanaUPC"/>
          <w:color w:val="212529"/>
          <w:sz w:val="34"/>
          <w:szCs w:val="34"/>
        </w:rPr>
        <w:t xml:space="preserve">  </w:t>
      </w:r>
    </w:p>
    <w:p w14:paraId="42541BA8" w14:textId="127E08CE" w:rsidR="00D53196" w:rsidRPr="00127336" w:rsidRDefault="00D53196" w:rsidP="00D53196">
      <w:pPr>
        <w:ind w:left="1134"/>
        <w:contextualSpacing/>
        <w:jc w:val="thaiDistribute"/>
        <w:rPr>
          <w:rFonts w:ascii="AngsanaUPC" w:hAnsi="AngsanaUPC"/>
          <w:b/>
          <w:bCs/>
          <w:color w:val="C00000"/>
          <w:sz w:val="32"/>
          <w:szCs w:val="32"/>
          <w:cs/>
        </w:rPr>
      </w:pP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127336">
        <w:rPr>
          <w:rFonts w:ascii="AngsanaUPC" w:hAnsi="AngsanaUPC"/>
          <w:b/>
          <w:bCs/>
          <w:color w:val="C00000"/>
          <w:sz w:val="32"/>
          <w:szCs w:val="32"/>
          <w:cs/>
        </w:rPr>
        <w:tab/>
        <w:t xml:space="preserve"> </w:t>
      </w:r>
      <w:r w:rsidRPr="00127336">
        <w:rPr>
          <w:rFonts w:ascii="AngsanaUPC" w:hAnsi="AngsanaUPC"/>
          <w:color w:val="000000"/>
          <w:sz w:val="32"/>
          <w:szCs w:val="32"/>
          <w:cs/>
        </w:rPr>
        <w:t xml:space="preserve">สู่  </w:t>
      </w:r>
      <w:r w:rsidRPr="00127336">
        <w:rPr>
          <w:rFonts w:ascii="AngsanaUPC" w:hAnsi="AngsanaUPC"/>
          <w:b/>
          <w:bCs/>
          <w:color w:val="0000FF"/>
          <w:sz w:val="32"/>
          <w:szCs w:val="32"/>
          <w:cs/>
        </w:rPr>
        <w:t>เขาตังกวน</w:t>
      </w:r>
      <w:r w:rsidRPr="00127336">
        <w:rPr>
          <w:rFonts w:ascii="AngsanaUPC" w:hAnsi="AngsanaUPC"/>
          <w:color w:val="0000FF"/>
          <w:sz w:val="32"/>
          <w:szCs w:val="32"/>
          <w:cs/>
        </w:rPr>
        <w:t xml:space="preserve"> </w:t>
      </w:r>
      <w:r w:rsidRPr="00127336">
        <w:rPr>
          <w:rFonts w:ascii="AngsanaUPC" w:hAnsi="AngsanaUPC"/>
          <w:color w:val="000000"/>
          <w:sz w:val="32"/>
          <w:szCs w:val="32"/>
          <w:cs/>
        </w:rPr>
        <w:t xml:space="preserve">เนินเขาสูงจากระดับน้ำทะเลประมาณ 2,000 ฟุต จากยอดเขาตังกวนสามารถมองเห็นทิวทัศน์ของเมืองสงขลาได้โดยรอบ บนยอดเขาตังกวนเป็นที่ประดิษฐานเจดีย์พระธาตุคู่บ้านคู่เมืองจังหวัดสงขลา ซึ่งสร้างในสมัยอาณาจักรนครศรีธรรมราช ศิลปะสมัยทวาราวดี เดินขึ้นบันไดพญานาค 145 ขั้น หรือหากท่านไม่สะดวกเดินขึ้นบันไดสามารถโดยสารลิฟต์ขึ้นไปยังด้านบนได้ </w:t>
      </w:r>
      <w:r w:rsidRPr="00127336">
        <w:rPr>
          <w:rFonts w:ascii="AngsanaUPC" w:hAnsi="AngsanaUPC"/>
          <w:b/>
          <w:bCs/>
          <w:color w:val="000000"/>
          <w:sz w:val="32"/>
          <w:szCs w:val="32"/>
          <w:cs/>
        </w:rPr>
        <w:t>(รวมค่าขึ้นลิฟต์)</w:t>
      </w:r>
      <w:r w:rsidRPr="00127336">
        <w:rPr>
          <w:rFonts w:ascii="AngsanaUPC" w:hAnsi="AngsanaUPC"/>
          <w:color w:val="000000"/>
          <w:sz w:val="32"/>
          <w:szCs w:val="32"/>
          <w:cs/>
        </w:rPr>
        <w:t xml:space="preserve">  อิสระให้ท่านสักการะบูชาสิ่งศักดิ์สิทธิ์เพื่อเสริมสิริมงคลแก่ชีวิตตามอัธยาศัย.</w:t>
      </w:r>
    </w:p>
    <w:p w14:paraId="6D7EA1D2" w14:textId="1876B012" w:rsidR="00D53196" w:rsidRPr="00127336" w:rsidRDefault="00D53196" w:rsidP="00B03226">
      <w:pPr>
        <w:ind w:left="1134"/>
        <w:contextualSpacing/>
        <w:jc w:val="thaiDistribute"/>
        <w:rPr>
          <w:rFonts w:ascii="AngsanaUPC" w:hAnsi="AngsanaUPC"/>
          <w:sz w:val="34"/>
          <w:szCs w:val="34"/>
          <w:shd w:val="clear" w:color="auto" w:fill="FFFFFF"/>
          <w:cs/>
        </w:rPr>
      </w:pPr>
      <w:r w:rsidRPr="00127336">
        <w:rPr>
          <w:rFonts w:ascii="AngsanaUPC" w:hAnsi="AngsanaUPC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9504" behindDoc="0" locked="0" layoutInCell="1" allowOverlap="1" wp14:anchorId="28DFB70F" wp14:editId="297E8767">
            <wp:simplePos x="0" y="0"/>
            <wp:positionH relativeFrom="column">
              <wp:posOffset>97155</wp:posOffset>
            </wp:positionH>
            <wp:positionV relativeFrom="paragraph">
              <wp:posOffset>172085</wp:posOffset>
            </wp:positionV>
            <wp:extent cx="6911340" cy="240792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113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336">
        <w:rPr>
          <w:rFonts w:ascii="AngsanaUPC" w:hAnsi="AngsanaUPC"/>
          <w:color w:val="212529"/>
          <w:sz w:val="34"/>
          <w:szCs w:val="34"/>
          <w:cs/>
        </w:rPr>
        <w:t xml:space="preserve"> </w:t>
      </w:r>
    </w:p>
    <w:p w14:paraId="2E12DF77" w14:textId="77777777" w:rsidR="00D53196" w:rsidRPr="00127336" w:rsidRDefault="00D53196" w:rsidP="00D53196">
      <w:pPr>
        <w:pStyle w:val="ae"/>
        <w:spacing w:before="0" w:beforeAutospacing="0" w:after="0" w:afterAutospacing="0"/>
        <w:ind w:left="1134"/>
        <w:contextualSpacing/>
        <w:jc w:val="thaiDistribute"/>
        <w:rPr>
          <w:rFonts w:ascii="AngsanaUPC" w:hAnsi="AngsanaUPC" w:cs="AngsanaUPC"/>
          <w:sz w:val="32"/>
          <w:szCs w:val="32"/>
        </w:rPr>
      </w:pP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lastRenderedPageBreak/>
        <w:t>☞</w:t>
      </w:r>
      <w:r w:rsidRPr="00127336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ชม </w:t>
      </w:r>
      <w:r w:rsidRPr="0012733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ย่านเมืองเก่าสงขลา</w:t>
      </w:r>
      <w:r w:rsidRPr="00127336">
        <w:rPr>
          <w:rFonts w:ascii="AngsanaUPC" w:hAnsi="AngsanaUPC" w:cs="AngsanaUPC"/>
          <w:sz w:val="32"/>
          <w:szCs w:val="32"/>
          <w:cs/>
        </w:rPr>
        <w:t xml:space="preserve"> จุดแลนด์มาร์คและจุดถ่ายรูปสุตฮิตของเมืองสงขลา อิสระให้ท่านได้ถ่ายรูปเก็บภาพความประทับใจไม่ว่าจะเป็นตึกโบราณสถาปัตยกรรมจีนผสมผสานชิโนโปร</w:t>
      </w:r>
      <w:proofErr w:type="spellStart"/>
      <w:r w:rsidRPr="00127336">
        <w:rPr>
          <w:rFonts w:ascii="AngsanaUPC" w:hAnsi="AngsanaUPC" w:cs="AngsanaUPC"/>
          <w:sz w:val="32"/>
          <w:szCs w:val="32"/>
          <w:cs/>
        </w:rPr>
        <w:t>ตุกีส</w:t>
      </w:r>
      <w:proofErr w:type="spellEnd"/>
      <w:r w:rsidRPr="00127336">
        <w:rPr>
          <w:rFonts w:ascii="AngsanaUPC" w:hAnsi="AngsanaUPC" w:cs="AngsanaUPC"/>
          <w:sz w:val="32"/>
          <w:szCs w:val="32"/>
          <w:cs/>
        </w:rPr>
        <w:t xml:space="preserve"> กำแพงสตรีทอาร์ต หับ </w:t>
      </w:r>
      <w:proofErr w:type="spellStart"/>
      <w:r w:rsidRPr="00127336">
        <w:rPr>
          <w:rFonts w:ascii="AngsanaUPC" w:hAnsi="AngsanaUPC" w:cs="AngsanaUPC"/>
          <w:sz w:val="32"/>
          <w:szCs w:val="32"/>
          <w:cs/>
        </w:rPr>
        <w:t>โห้</w:t>
      </w:r>
      <w:proofErr w:type="spellEnd"/>
      <w:r w:rsidRPr="00127336">
        <w:rPr>
          <w:rFonts w:ascii="AngsanaUPC" w:hAnsi="AngsanaUPC" w:cs="AngsanaUPC"/>
          <w:sz w:val="32"/>
          <w:szCs w:val="32"/>
          <w:cs/>
        </w:rPr>
        <w:t xml:space="preserve"> </w:t>
      </w:r>
      <w:proofErr w:type="spellStart"/>
      <w:r w:rsidRPr="00127336">
        <w:rPr>
          <w:rFonts w:ascii="AngsanaUPC" w:hAnsi="AngsanaUPC" w:cs="AngsanaUPC"/>
          <w:sz w:val="32"/>
          <w:szCs w:val="32"/>
          <w:cs/>
        </w:rPr>
        <w:t>หิ้น</w:t>
      </w:r>
      <w:proofErr w:type="spellEnd"/>
      <w:r w:rsidRPr="00127336">
        <w:rPr>
          <w:rFonts w:ascii="AngsanaUPC" w:hAnsi="AngsanaUPC" w:cs="AngsanaUPC"/>
          <w:sz w:val="32"/>
          <w:szCs w:val="32"/>
          <w:cs/>
        </w:rPr>
        <w:t xml:space="preserve"> โรงสีข้าวเก่าแก่สีแดง บ้านนครในเมืองสงขลา พิพิธภัณฑ์เล็กๆ แหล่งรวมของเก่าแก่ตกแต่งอย่างสวยงาม ประตูเมืองเก่าสงขลา. </w:t>
      </w:r>
    </w:p>
    <w:p w14:paraId="25139A8B" w14:textId="77777777" w:rsidR="00D53196" w:rsidRPr="00127336" w:rsidRDefault="00D53196" w:rsidP="00D53196">
      <w:pPr>
        <w:pStyle w:val="ae"/>
        <w:spacing w:before="0" w:beforeAutospacing="0" w:after="0" w:afterAutospacing="0"/>
        <w:ind w:left="1134" w:right="3685"/>
        <w:contextualSpacing/>
        <w:jc w:val="thaiDistribute"/>
        <w:rPr>
          <w:rFonts w:ascii="AngsanaUPC" w:hAnsi="AngsanaUPC" w:cs="AngsanaUPC"/>
          <w:sz w:val="32"/>
          <w:szCs w:val="32"/>
        </w:rPr>
      </w:pP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71552" behindDoc="0" locked="0" layoutInCell="1" allowOverlap="1" wp14:anchorId="761D42CC" wp14:editId="5B9877C8">
            <wp:simplePos x="0" y="0"/>
            <wp:positionH relativeFrom="column">
              <wp:posOffset>2444115</wp:posOffset>
            </wp:positionH>
            <wp:positionV relativeFrom="paragraph">
              <wp:posOffset>129540</wp:posOffset>
            </wp:positionV>
            <wp:extent cx="2286000" cy="153162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72576" behindDoc="0" locked="0" layoutInCell="1" allowOverlap="1" wp14:anchorId="03380E40" wp14:editId="18875185">
            <wp:simplePos x="0" y="0"/>
            <wp:positionH relativeFrom="column">
              <wp:posOffset>4760595</wp:posOffset>
            </wp:positionH>
            <wp:positionV relativeFrom="paragraph">
              <wp:posOffset>137160</wp:posOffset>
            </wp:positionV>
            <wp:extent cx="2286000" cy="152400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336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70528" behindDoc="0" locked="0" layoutInCell="1" allowOverlap="1" wp14:anchorId="1A4F0B80" wp14:editId="6578F01C">
            <wp:simplePos x="0" y="0"/>
            <wp:positionH relativeFrom="column">
              <wp:posOffset>135255</wp:posOffset>
            </wp:positionH>
            <wp:positionV relativeFrom="paragraph">
              <wp:posOffset>129540</wp:posOffset>
            </wp:positionV>
            <wp:extent cx="2286000" cy="152971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C96D1" w14:textId="77777777" w:rsidR="00D53196" w:rsidRPr="00127336" w:rsidRDefault="00D53196" w:rsidP="00D53196">
      <w:pPr>
        <w:tabs>
          <w:tab w:val="left" w:pos="0"/>
        </w:tabs>
        <w:ind w:left="1134" w:hanging="1134"/>
        <w:contextualSpacing/>
        <w:jc w:val="thaiDistribute"/>
        <w:rPr>
          <w:rFonts w:ascii="AngsanaUPC" w:hAnsi="AngsanaUPC"/>
          <w:sz w:val="32"/>
          <w:szCs w:val="32"/>
          <w:cs/>
          <w:lang w:val="en-US"/>
        </w:rPr>
      </w:pPr>
      <w:r w:rsidRPr="00127336">
        <w:rPr>
          <w:rFonts w:ascii="AngsanaUPC" w:eastAsia="Yu Gothic UI Semilight" w:hAnsi="AngsanaUPC"/>
          <w:color w:val="FF0000"/>
          <w:sz w:val="32"/>
          <w:szCs w:val="32"/>
          <w:shd w:val="clear" w:color="auto" w:fill="FFFFFF"/>
          <w:cs/>
        </w:rPr>
        <w:tab/>
      </w:r>
      <w:r w:rsidRPr="00127336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127336">
        <w:rPr>
          <w:rFonts w:ascii="AngsanaUPC" w:eastAsia="Yu Gothic UI Semilight" w:hAnsi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127336">
        <w:rPr>
          <w:rFonts w:ascii="AngsanaUPC" w:hAnsi="AngsanaUPC"/>
          <w:sz w:val="32"/>
          <w:szCs w:val="32"/>
          <w:shd w:val="clear" w:color="auto" w:fill="FCFCFC"/>
          <w:cs/>
        </w:rPr>
        <w:t>สู่</w:t>
      </w:r>
      <w:r w:rsidRPr="00127336">
        <w:rPr>
          <w:rFonts w:ascii="AngsanaUPC" w:hAnsi="AngsanaUPC"/>
          <w:sz w:val="32"/>
          <w:szCs w:val="32"/>
          <w:cs/>
          <w:lang w:val="en-US"/>
        </w:rPr>
        <w:t xml:space="preserve">  </w:t>
      </w:r>
      <w:r w:rsidRPr="00127336">
        <w:rPr>
          <w:rFonts w:ascii="AngsanaUPC" w:hAnsi="AngsanaUPC"/>
          <w:b/>
          <w:bCs/>
          <w:color w:val="0000FF"/>
          <w:sz w:val="32"/>
          <w:szCs w:val="32"/>
          <w:cs/>
        </w:rPr>
        <w:t>ตลาด</w:t>
      </w:r>
      <w:proofErr w:type="spellStart"/>
      <w:r w:rsidRPr="00127336">
        <w:rPr>
          <w:rFonts w:ascii="AngsanaUPC" w:hAnsi="AngsanaUPC"/>
          <w:b/>
          <w:bCs/>
          <w:color w:val="0000FF"/>
          <w:sz w:val="32"/>
          <w:szCs w:val="32"/>
          <w:cs/>
        </w:rPr>
        <w:t>กิม</w:t>
      </w:r>
      <w:proofErr w:type="spellEnd"/>
      <w:r w:rsidRPr="00127336">
        <w:rPr>
          <w:rFonts w:ascii="AngsanaUPC" w:hAnsi="AngsanaUPC"/>
          <w:b/>
          <w:bCs/>
          <w:color w:val="0000FF"/>
          <w:sz w:val="32"/>
          <w:szCs w:val="32"/>
          <w:cs/>
        </w:rPr>
        <w:t>หยง</w:t>
      </w:r>
      <w:r w:rsidRPr="00127336">
        <w:rPr>
          <w:rFonts w:ascii="AngsanaUPC" w:hAnsi="AngsanaUPC"/>
          <w:sz w:val="32"/>
          <w:szCs w:val="32"/>
          <w:cs/>
        </w:rPr>
        <w:t xml:space="preserve">  </w:t>
      </w:r>
      <w:hyperlink r:id="rId38" w:tooltip="ตลาด" w:history="1">
        <w:r w:rsidRPr="00127336">
          <w:rPr>
            <w:rStyle w:val="a9"/>
            <w:rFonts w:ascii="AngsanaUPC" w:hAnsi="AngsanaUPC"/>
            <w:color w:val="auto"/>
            <w:sz w:val="32"/>
            <w:szCs w:val="32"/>
            <w:u w:val="none"/>
            <w:cs/>
          </w:rPr>
          <w:t>ตลาด</w:t>
        </w:r>
      </w:hyperlink>
      <w:r w:rsidRPr="00127336">
        <w:rPr>
          <w:rFonts w:ascii="AngsanaUPC" w:hAnsi="AngsanaUPC"/>
          <w:sz w:val="32"/>
          <w:szCs w:val="32"/>
          <w:cs/>
        </w:rPr>
        <w:t>ขายของฝากและของที่ระลึกขนาดใหญ่ใน</w:t>
      </w:r>
      <w:hyperlink r:id="rId39" w:tooltip="อำเภอหาดใหญ่" w:history="1">
        <w:r w:rsidRPr="00127336">
          <w:rPr>
            <w:rStyle w:val="a9"/>
            <w:rFonts w:ascii="AngsanaUPC" w:hAnsi="AngsanaUPC"/>
            <w:color w:val="auto"/>
            <w:sz w:val="32"/>
            <w:szCs w:val="32"/>
            <w:u w:val="none"/>
            <w:cs/>
          </w:rPr>
          <w:t>อำเภอหาดใหญ่</w:t>
        </w:r>
      </w:hyperlink>
      <w:r w:rsidRPr="00127336">
        <w:rPr>
          <w:rFonts w:ascii="AngsanaUPC" w:hAnsi="AngsanaUPC"/>
          <w:sz w:val="32"/>
          <w:szCs w:val="32"/>
          <w:cs/>
        </w:rPr>
        <w:t>  ตั้งอยู่บนอาคารสองชั้น ริม</w:t>
      </w:r>
      <w:hyperlink r:id="rId40" w:tooltip="ถนนละม้ายสงเคราะห์ (ไม่มีหน้า)" w:history="1">
        <w:r w:rsidRPr="00127336">
          <w:rPr>
            <w:rStyle w:val="a9"/>
            <w:rFonts w:ascii="AngsanaUPC" w:hAnsi="AngsanaUPC"/>
            <w:color w:val="auto"/>
            <w:sz w:val="32"/>
            <w:szCs w:val="32"/>
            <w:u w:val="none"/>
            <w:cs/>
          </w:rPr>
          <w:t>ถนนละม้ายสงเคราะห์</w:t>
        </w:r>
      </w:hyperlink>
      <w:r w:rsidRPr="00127336">
        <w:rPr>
          <w:rFonts w:ascii="AngsanaUPC" w:hAnsi="AngsanaUPC"/>
          <w:sz w:val="32"/>
          <w:szCs w:val="32"/>
          <w:cs/>
        </w:rPr>
        <w:t> ชั้นบนเป็นร้านขายสินค้า ชั้นล่างเป็นตลาดขายของแห้ง เดิมอาคารแห่งนี้เคยเป็น</w:t>
      </w:r>
      <w:hyperlink r:id="rId41" w:tooltip="โรงภาพยนตร์" w:history="1">
        <w:r w:rsidRPr="00127336">
          <w:rPr>
            <w:rStyle w:val="a9"/>
            <w:rFonts w:ascii="AngsanaUPC" w:hAnsi="AngsanaUPC"/>
            <w:color w:val="auto"/>
            <w:sz w:val="32"/>
            <w:szCs w:val="32"/>
            <w:u w:val="none"/>
            <w:cs/>
          </w:rPr>
          <w:t>โรงภาพยนตร์</w:t>
        </w:r>
      </w:hyperlink>
      <w:r w:rsidRPr="00127336">
        <w:rPr>
          <w:rFonts w:ascii="AngsanaUPC" w:hAnsi="AngsanaUPC"/>
          <w:sz w:val="32"/>
          <w:szCs w:val="32"/>
          <w:cs/>
        </w:rPr>
        <w:t> ชื่อ โรงภาพยนตร์เฉลิมไทย ชื่อตลาด</w:t>
      </w:r>
      <w:proofErr w:type="spellStart"/>
      <w:r w:rsidRPr="00127336">
        <w:rPr>
          <w:rFonts w:ascii="AngsanaUPC" w:hAnsi="AngsanaUPC"/>
          <w:sz w:val="32"/>
          <w:szCs w:val="32"/>
          <w:cs/>
        </w:rPr>
        <w:t>กิม</w:t>
      </w:r>
      <w:proofErr w:type="spellEnd"/>
      <w:r w:rsidRPr="00127336">
        <w:rPr>
          <w:rFonts w:ascii="AngsanaUPC" w:hAnsi="AngsanaUPC"/>
          <w:sz w:val="32"/>
          <w:szCs w:val="32"/>
          <w:cs/>
        </w:rPr>
        <w:t>หยง มาจากชื่อเต็มว่า "ตลาดชี</w:t>
      </w:r>
      <w:proofErr w:type="spellStart"/>
      <w:r w:rsidRPr="00127336">
        <w:rPr>
          <w:rFonts w:ascii="AngsanaUPC" w:hAnsi="AngsanaUPC"/>
          <w:sz w:val="32"/>
          <w:szCs w:val="32"/>
          <w:cs/>
        </w:rPr>
        <w:t>กิม</w:t>
      </w:r>
      <w:proofErr w:type="spellEnd"/>
      <w:r w:rsidRPr="00127336">
        <w:rPr>
          <w:rFonts w:ascii="AngsanaUPC" w:hAnsi="AngsanaUPC"/>
          <w:sz w:val="32"/>
          <w:szCs w:val="32"/>
          <w:cs/>
        </w:rPr>
        <w:t>หยง" เป็นชื่อของคหบดีชาวจีนชื่อ ชี</w:t>
      </w:r>
      <w:proofErr w:type="spellStart"/>
      <w:r w:rsidRPr="00127336">
        <w:rPr>
          <w:rFonts w:ascii="AngsanaUPC" w:hAnsi="AngsanaUPC"/>
          <w:sz w:val="32"/>
          <w:szCs w:val="32"/>
          <w:cs/>
        </w:rPr>
        <w:t>กิม</w:t>
      </w:r>
      <w:proofErr w:type="spellEnd"/>
      <w:r w:rsidRPr="00127336">
        <w:rPr>
          <w:rFonts w:ascii="AngsanaUPC" w:hAnsi="AngsanaUPC"/>
          <w:sz w:val="32"/>
          <w:szCs w:val="32"/>
          <w:cs/>
        </w:rPr>
        <w:t xml:space="preserve">หยง และภรรยาชื่อละม้าย เจ้าของที่ดินแต่เดิม </w:t>
      </w:r>
      <w:r w:rsidRPr="00127336">
        <w:rPr>
          <w:rFonts w:ascii="AngsanaUPC" w:hAnsi="AngsanaUPC"/>
          <w:sz w:val="32"/>
          <w:szCs w:val="32"/>
          <w:cs/>
          <w:lang w:val="en-US"/>
        </w:rPr>
        <w:t xml:space="preserve">ให้ท่าน </w:t>
      </w:r>
      <w:r w:rsidRPr="00127336">
        <w:rPr>
          <w:rFonts w:ascii="AngsanaUPC" w:hAnsi="AngsanaUPC"/>
          <w:color w:val="FF0000"/>
          <w:sz w:val="32"/>
          <w:szCs w:val="32"/>
        </w:rPr>
        <w:sym w:font="Webdings" w:char="F0E4"/>
      </w:r>
      <w:r w:rsidRPr="00127336">
        <w:rPr>
          <w:rFonts w:ascii="AngsanaUPC" w:hAnsi="AngsanaUPC"/>
          <w:color w:val="FF0000"/>
          <w:sz w:val="32"/>
          <w:szCs w:val="32"/>
          <w:cs/>
          <w:lang w:val="en-US"/>
        </w:rPr>
        <w:t>อิสระอาหารเย็นและ</w:t>
      </w:r>
      <w:proofErr w:type="spellStart"/>
      <w:r w:rsidRPr="00127336">
        <w:rPr>
          <w:rFonts w:ascii="AngsanaUPC" w:hAnsi="AngsanaUPC"/>
          <w:color w:val="FF0000"/>
          <w:sz w:val="32"/>
          <w:szCs w:val="32"/>
          <w:cs/>
          <w:lang w:val="en-US"/>
        </w:rPr>
        <w:t>ช้</w:t>
      </w:r>
      <w:proofErr w:type="spellEnd"/>
      <w:r w:rsidRPr="00127336">
        <w:rPr>
          <w:rFonts w:ascii="AngsanaUPC" w:hAnsi="AngsanaUPC"/>
          <w:color w:val="FF0000"/>
          <w:sz w:val="32"/>
          <w:szCs w:val="32"/>
          <w:cs/>
          <w:lang w:val="en-US"/>
        </w:rPr>
        <w:t>อปปิ้งสินค้าของฝากนานาชนิด</w:t>
      </w:r>
      <w:r w:rsidRPr="00127336">
        <w:rPr>
          <w:rFonts w:ascii="AngsanaUPC" w:hAnsi="AngsanaUPC"/>
          <w:sz w:val="32"/>
          <w:szCs w:val="32"/>
          <w:cs/>
          <w:lang w:val="en-US"/>
        </w:rPr>
        <w:t xml:space="preserve"> เช่น ขนม ของทานเล่น ผลไม้อบแห้ง เสื้อผ้า รองเท้า เครื่องสำอาง เครื่องใช้ไฟฟ้าและสินค้าอื่นๆอีกมากมายตามอัธยาศัย </w:t>
      </w:r>
      <w:r w:rsidRPr="00127336">
        <w:rPr>
          <w:rFonts w:ascii="AngsanaUPC" w:hAnsi="AngsanaUPC"/>
          <w:sz w:val="32"/>
          <w:szCs w:val="32"/>
          <w:lang w:val="en-US"/>
        </w:rPr>
        <w:t xml:space="preserve"> </w:t>
      </w:r>
      <w:r w:rsidRPr="00127336">
        <w:rPr>
          <w:rFonts w:ascii="AngsanaUPC" w:hAnsi="AngsanaUPC"/>
          <w:sz w:val="32"/>
          <w:szCs w:val="32"/>
          <w:cs/>
          <w:lang w:val="en-US"/>
        </w:rPr>
        <w:t>จนถึงเวลานัดหมาย นำท่านเข้าสู่ที่พัก</w:t>
      </w:r>
    </w:p>
    <w:p w14:paraId="6FD2C556" w14:textId="77777777" w:rsidR="00D53196" w:rsidRPr="00127336" w:rsidRDefault="00D53196" w:rsidP="00D53196">
      <w:pPr>
        <w:tabs>
          <w:tab w:val="left" w:pos="0"/>
        </w:tabs>
        <w:ind w:left="1134" w:hanging="1134"/>
        <w:contextualSpacing/>
        <w:jc w:val="thaiDistribute"/>
        <w:rPr>
          <w:rFonts w:ascii="AngsanaUPC" w:hAnsi="AngsanaUPC"/>
          <w:b/>
          <w:bCs/>
          <w:sz w:val="32"/>
          <w:szCs w:val="32"/>
          <w:lang w:val="en-US"/>
        </w:rPr>
      </w:pPr>
      <w:r w:rsidRPr="00127336">
        <w:rPr>
          <w:rFonts w:ascii="AngsanaUPC" w:hAnsi="AngsanaUPC"/>
          <w:sz w:val="32"/>
          <w:szCs w:val="32"/>
          <w:cs/>
        </w:rPr>
        <w:tab/>
      </w:r>
      <w:r w:rsidRPr="00127336">
        <w:rPr>
          <w:rFonts w:ascii="AngsanaUPC" w:hAnsi="AngsanaUPC"/>
          <w:b/>
          <w:bCs/>
          <w:sz w:val="32"/>
          <w:szCs w:val="32"/>
        </w:rPr>
        <w:sym w:font="Webdings" w:char="F0E3"/>
      </w:r>
      <w:r w:rsidRPr="00127336">
        <w:rPr>
          <w:rFonts w:ascii="AngsanaUPC" w:hAnsi="AngsanaUPC"/>
          <w:b/>
          <w:bCs/>
          <w:sz w:val="32"/>
          <w:szCs w:val="32"/>
          <w:cs/>
        </w:rPr>
        <w:t xml:space="preserve">  ที่พัก NEW SEASON HOTEL HAT YAI หรือเทียบเท่า</w:t>
      </w:r>
    </w:p>
    <w:p w14:paraId="03E9665D" w14:textId="77777777" w:rsidR="00D53196" w:rsidRPr="00127336" w:rsidRDefault="00D53196" w:rsidP="00D53196">
      <w:pPr>
        <w:tabs>
          <w:tab w:val="left" w:pos="0"/>
        </w:tabs>
        <w:ind w:left="1134" w:hanging="1134"/>
        <w:contextualSpacing/>
        <w:jc w:val="thaiDistribute"/>
        <w:rPr>
          <w:rFonts w:ascii="AngsanaUPC" w:hAnsi="AngsanaUPC"/>
          <w:sz w:val="18"/>
          <w:szCs w:val="18"/>
          <w:lang w:val="en-US"/>
        </w:rPr>
      </w:pPr>
    </w:p>
    <w:p w14:paraId="2C08A37A" w14:textId="77777777" w:rsidR="00D53196" w:rsidRPr="00127336" w:rsidRDefault="00D53196" w:rsidP="00D53196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66FFFF"/>
        <w:ind w:left="1134" w:hanging="1134"/>
        <w:jc w:val="thaiDistribute"/>
        <w:rPr>
          <w:rFonts w:ascii="AngsanaUPC" w:hAnsi="AngsanaUPC"/>
          <w:b/>
          <w:bCs/>
          <w:sz w:val="32"/>
          <w:szCs w:val="32"/>
          <w:cs/>
          <w:lang w:val="en-US"/>
        </w:rPr>
      </w:pPr>
      <w:r w:rsidRPr="00127336">
        <w:rPr>
          <w:rFonts w:ascii="AngsanaUPC" w:hAnsi="AngsanaUPC"/>
          <w:b/>
          <w:bCs/>
          <w:sz w:val="32"/>
          <w:szCs w:val="32"/>
          <w:cs/>
        </w:rPr>
        <w:t>วันที่สี่</w:t>
      </w:r>
      <w:r w:rsidRPr="00127336">
        <w:rPr>
          <w:rFonts w:ascii="AngsanaUPC" w:hAnsi="AngsanaUPC"/>
          <w:b/>
          <w:bCs/>
          <w:sz w:val="32"/>
          <w:szCs w:val="32"/>
          <w:cs/>
        </w:rPr>
        <w:tab/>
      </w:r>
      <w:r w:rsidRPr="00127336">
        <w:rPr>
          <w:rFonts w:ascii="AngsanaUPC" w:hAnsi="AngsanaUPC"/>
          <w:b/>
          <w:bCs/>
          <w:sz w:val="32"/>
          <w:szCs w:val="32"/>
          <w:cs/>
          <w:lang w:val="en-US"/>
        </w:rPr>
        <w:t xml:space="preserve">หาดใหญ่ </w:t>
      </w:r>
      <w:r w:rsidRPr="00127336">
        <w:rPr>
          <w:rFonts w:ascii="AngsanaUPC" w:hAnsi="AngsanaUPC"/>
          <w:b/>
          <w:bCs/>
          <w:sz w:val="32"/>
          <w:szCs w:val="32"/>
          <w:cs/>
        </w:rPr>
        <w:t>–</w:t>
      </w:r>
      <w:r w:rsidRPr="00127336">
        <w:rPr>
          <w:rFonts w:ascii="AngsanaUPC" w:hAnsi="AngsanaUPC"/>
          <w:b/>
          <w:bCs/>
          <w:sz w:val="32"/>
          <w:szCs w:val="32"/>
          <w:cs/>
          <w:lang w:val="en-US"/>
        </w:rPr>
        <w:t xml:space="preserve"> สนามบินหาดใหญ่ – สนามบินดอนเมือง                                                                                                      </w:t>
      </w:r>
      <w:r w:rsidRPr="00127336">
        <w:rPr>
          <w:rFonts w:ascii="AngsanaUPC" w:hAnsi="AngsanaUPC"/>
          <w:b/>
          <w:bCs/>
          <w:sz w:val="32"/>
          <w:szCs w:val="32"/>
          <w:cs/>
        </w:rPr>
        <w:t>(B)</w:t>
      </w:r>
    </w:p>
    <w:p w14:paraId="627440CE" w14:textId="77777777" w:rsidR="00D53196" w:rsidRPr="00127336" w:rsidRDefault="00D53196" w:rsidP="00D53196">
      <w:pPr>
        <w:ind w:left="1134" w:hanging="1134"/>
        <w:contextualSpacing/>
        <w:jc w:val="thaiDistribute"/>
        <w:rPr>
          <w:rFonts w:ascii="AngsanaUPC" w:hAnsi="AngsanaUPC"/>
          <w:color w:val="FF0000"/>
          <w:sz w:val="32"/>
          <w:szCs w:val="32"/>
          <w:cs/>
        </w:rPr>
      </w:pPr>
      <w:r w:rsidRPr="00127336">
        <w:rPr>
          <w:rFonts w:ascii="AngsanaUPC" w:hAnsi="AngsanaUPC"/>
          <w:b/>
          <w:bCs/>
          <w:color w:val="FF0000"/>
          <w:sz w:val="32"/>
          <w:szCs w:val="32"/>
          <w:cs/>
        </w:rPr>
        <w:t>เช้า</w:t>
      </w:r>
      <w:r w:rsidRPr="00127336">
        <w:rPr>
          <w:rFonts w:ascii="AngsanaUPC" w:hAnsi="AngsanaUPC"/>
          <w:b/>
          <w:bCs/>
          <w:color w:val="FF0000"/>
          <w:sz w:val="32"/>
          <w:szCs w:val="32"/>
          <w:cs/>
        </w:rPr>
        <w:tab/>
      </w:r>
      <w:r w:rsidRPr="00127336">
        <w:rPr>
          <w:rFonts w:ascii="AngsanaUPC" w:hAnsi="AngsanaUPC"/>
          <w:b/>
          <w:bCs/>
          <w:color w:val="FF0000"/>
          <w:sz w:val="32"/>
          <w:szCs w:val="32"/>
        </w:rPr>
        <w:sym w:font="Webdings" w:char="F0E4"/>
      </w:r>
      <w:r w:rsidRPr="00127336">
        <w:rPr>
          <w:rFonts w:ascii="AngsanaUPC" w:hAnsi="AngsanaUPC"/>
          <w:b/>
          <w:bCs/>
          <w:color w:val="FF0000"/>
          <w:sz w:val="32"/>
          <w:szCs w:val="32"/>
          <w:cs/>
        </w:rPr>
        <w:t xml:space="preserve"> รับประทานอาหารเช้า ณ ห้องอาหารของโรงแรม</w:t>
      </w:r>
      <w:r w:rsidRPr="00127336">
        <w:rPr>
          <w:rFonts w:ascii="AngsanaUPC" w:hAnsi="AngsanaUPC"/>
          <w:color w:val="FF0000"/>
          <w:sz w:val="32"/>
          <w:szCs w:val="32"/>
          <w:cs/>
        </w:rPr>
        <w:t xml:space="preserve">   </w:t>
      </w:r>
      <w:r w:rsidRPr="00127336">
        <w:rPr>
          <w:rFonts w:ascii="AngsanaUPC" w:hAnsi="AngsanaUPC"/>
          <w:sz w:val="32"/>
          <w:szCs w:val="32"/>
          <w:cs/>
        </w:rPr>
        <w:t>หลังรับประทานอาหารนำท่านเดินทางสู่สนามบิน</w:t>
      </w:r>
    </w:p>
    <w:p w14:paraId="20E71599" w14:textId="77777777" w:rsidR="00D53196" w:rsidRPr="00127336" w:rsidRDefault="00D53196" w:rsidP="00D53196">
      <w:pPr>
        <w:ind w:left="1134" w:right="-1" w:hanging="1134"/>
        <w:jc w:val="thaiDistribute"/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</w:pPr>
      <w:r w:rsidRPr="00127336">
        <w:rPr>
          <w:rFonts w:ascii="AngsanaUPC" w:hAnsi="AngsanaUPC"/>
          <w:b/>
          <w:bCs/>
          <w:sz w:val="32"/>
          <w:szCs w:val="32"/>
          <w:cs/>
        </w:rPr>
        <w:t>09.35 น.</w:t>
      </w:r>
      <w:r w:rsidRPr="00127336">
        <w:rPr>
          <w:rFonts w:ascii="AngsanaUPC" w:hAnsi="AngsanaUPC"/>
          <w:b/>
          <w:bCs/>
          <w:sz w:val="32"/>
          <w:szCs w:val="32"/>
          <w:cs/>
        </w:rPr>
        <w:tab/>
      </w:r>
      <w:r w:rsidRPr="00127336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ออกเดินทางสู่ </w:t>
      </w:r>
      <w:r w:rsidRPr="00127336">
        <w:rPr>
          <w:rFonts w:ascii="AngsanaUPC" w:eastAsia="SimSun" w:hAnsi="AngsanaUPC"/>
          <w:b/>
          <w:bCs/>
          <w:color w:val="0000FF"/>
          <w:kern w:val="2"/>
          <w:sz w:val="32"/>
          <w:szCs w:val="32"/>
          <w:cs/>
          <w:lang w:eastAsia="zh-CN"/>
        </w:rPr>
        <w:t>กรุงเทพฯ</w:t>
      </w:r>
      <w:r w:rsidRPr="00127336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 โดยสายการบิน </w:t>
      </w:r>
      <w:r w:rsidRPr="00127336">
        <w:rPr>
          <w:rFonts w:ascii="AngsanaUPC" w:eastAsia="SimSun" w:hAnsi="AngsanaUPC"/>
          <w:b/>
          <w:bCs/>
          <w:color w:val="FF0000"/>
          <w:kern w:val="2"/>
          <w:sz w:val="32"/>
          <w:szCs w:val="32"/>
          <w:lang w:val="en-US" w:eastAsia="zh-CN"/>
        </w:rPr>
        <w:t>THAI LION AIR</w:t>
      </w:r>
      <w:r w:rsidRPr="00127336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 xml:space="preserve"> </w:t>
      </w:r>
      <w:r w:rsidRPr="00127336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เที่ยวบินที่ </w:t>
      </w:r>
      <w:r w:rsidRPr="00127336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>SL7703</w:t>
      </w:r>
    </w:p>
    <w:p w14:paraId="5C346499" w14:textId="77777777" w:rsidR="00D53196" w:rsidRPr="00127336" w:rsidRDefault="00D53196" w:rsidP="00D53196">
      <w:pPr>
        <w:ind w:left="1134" w:right="-1" w:hanging="1134"/>
        <w:jc w:val="thaiDistribute"/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</w:pPr>
      <w:r w:rsidRPr="00127336">
        <w:rPr>
          <w:rFonts w:ascii="AngsanaUPC" w:hAnsi="AngsanaUPC"/>
          <w:b/>
          <w:bCs/>
          <w:sz w:val="32"/>
          <w:szCs w:val="32"/>
          <w:cs/>
        </w:rPr>
        <w:t>11.05 น.</w:t>
      </w:r>
      <w:r w:rsidRPr="00127336">
        <w:rPr>
          <w:rFonts w:ascii="AngsanaUPC" w:hAnsi="AngsanaUPC"/>
          <w:sz w:val="32"/>
          <w:szCs w:val="32"/>
          <w:cs/>
        </w:rPr>
        <w:tab/>
        <w:t xml:space="preserve">เดินทางถึง </w:t>
      </w:r>
      <w:r w:rsidRPr="00127336">
        <w:rPr>
          <w:rFonts w:ascii="AngsanaUPC" w:eastAsia="SimSun" w:hAnsi="AngsanaUPC"/>
          <w:b/>
          <w:bCs/>
          <w:color w:val="0000FF"/>
          <w:kern w:val="2"/>
          <w:sz w:val="32"/>
          <w:szCs w:val="32"/>
          <w:cs/>
          <w:lang w:eastAsia="zh-CN"/>
        </w:rPr>
        <w:t>สนามบินดอนเมือง</w:t>
      </w:r>
      <w:r w:rsidRPr="00127336">
        <w:rPr>
          <w:rFonts w:ascii="AngsanaUPC" w:hAnsi="AngsanaUPC"/>
          <w:sz w:val="32"/>
          <w:szCs w:val="32"/>
          <w:cs/>
        </w:rPr>
        <w:t xml:space="preserve"> โดย</w:t>
      </w:r>
      <w:proofErr w:type="spellStart"/>
      <w:r w:rsidRPr="00127336">
        <w:rPr>
          <w:rFonts w:ascii="AngsanaUPC" w:hAnsi="AngsanaUPC"/>
          <w:sz w:val="32"/>
          <w:szCs w:val="32"/>
          <w:cs/>
        </w:rPr>
        <w:t>สวั</w:t>
      </w:r>
      <w:proofErr w:type="spellEnd"/>
      <w:r w:rsidRPr="00127336">
        <w:rPr>
          <w:rFonts w:ascii="AngsanaUPC" w:hAnsi="AngsanaUPC"/>
          <w:sz w:val="32"/>
          <w:szCs w:val="32"/>
          <w:cs/>
        </w:rPr>
        <w:t>สดิภาพพร้อมความประทับใจ.</w:t>
      </w:r>
    </w:p>
    <w:p w14:paraId="56BA8A86" w14:textId="61042F80" w:rsidR="00A6380D" w:rsidRPr="00127336" w:rsidRDefault="00A6380D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sz w:val="32"/>
          <w:szCs w:val="32"/>
        </w:rPr>
      </w:pPr>
    </w:p>
    <w:p w14:paraId="4D61286C" w14:textId="77777777" w:rsidR="00A6380D" w:rsidRPr="00127336" w:rsidRDefault="00A6380D" w:rsidP="00A6380D">
      <w:pPr>
        <w:pStyle w:val="a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before="0" w:beforeAutospacing="0" w:after="0" w:afterAutospacing="0"/>
        <w:jc w:val="thaiDistribute"/>
        <w:rPr>
          <w:rFonts w:ascii="AngsanaUPC" w:hAnsi="AngsanaUPC" w:cs="AngsanaUPC"/>
          <w:b/>
          <w:bCs/>
        </w:rPr>
      </w:pPr>
      <w:r w:rsidRPr="00127336">
        <w:rPr>
          <w:rFonts w:ascii="AngsanaUPC" w:hAnsi="AngsanaUPC" w:cs="AngsanaUPC"/>
          <w:b/>
          <w:bCs/>
          <w:u w:val="dotted"/>
          <w:cs/>
        </w:rPr>
        <w:t>หมายเหตุ</w:t>
      </w:r>
      <w:r w:rsidRPr="00127336">
        <w:rPr>
          <w:rFonts w:ascii="AngsanaUPC" w:hAnsi="AngsanaUPC" w:cs="AngsanaUPC"/>
          <w:b/>
          <w:bCs/>
          <w:cs/>
        </w:rPr>
        <w:t xml:space="preserve"> </w:t>
      </w:r>
      <w:r w:rsidRPr="00127336">
        <w:rPr>
          <w:rFonts w:ascii="AngsanaUPC" w:hAnsi="AngsanaUPC" w:cs="AngsanaUPC"/>
          <w:b/>
          <w:bCs/>
        </w:rPr>
        <w:t xml:space="preserve">: </w:t>
      </w:r>
      <w:r w:rsidRPr="00127336">
        <w:rPr>
          <w:rFonts w:ascii="AngsanaUPC" w:hAnsi="AngsanaUPC" w:cs="AngsanaUPC"/>
          <w:b/>
          <w:bCs/>
          <w:cs/>
        </w:rPr>
        <w:t>รายการทัวร์ท่องเที่ยวสามารถเปลี่ยนแปลงตามความเหมาะสม โดยมิต้องแจ้งให้ทราบล่วงหน้าโดยมีตัวแทนบริษัท (มัคคุเทศก์,หัวหน้าทัวร์,คนขับรถของแต่ละสถานที่) เป็นผู้บริหารเวลาปรับเปลี่ยนตามความเหมาะสม โดยทางบริษัทจะคำนึงถึงความปลอดภัยและประโยชน์ของผู้เดินทางเป็นสำคัญ.</w:t>
      </w:r>
    </w:p>
    <w:p w14:paraId="3FCF7BDC" w14:textId="28A20CB3" w:rsidR="00727C8B" w:rsidRPr="00127336" w:rsidRDefault="00727C8B" w:rsidP="00727C8B">
      <w:pPr>
        <w:pStyle w:val="ae"/>
        <w:spacing w:before="0" w:beforeAutospacing="0" w:after="0" w:afterAutospacing="0"/>
        <w:ind w:left="1134" w:right="3685"/>
        <w:contextualSpacing/>
        <w:jc w:val="thaiDistribute"/>
        <w:rPr>
          <w:rFonts w:ascii="AngsanaUPC" w:hAnsi="AngsanaUPC" w:cs="AngsanaUPC"/>
          <w:sz w:val="32"/>
          <w:szCs w:val="32"/>
        </w:rPr>
      </w:pPr>
    </w:p>
    <w:p w14:paraId="21922A51" w14:textId="77777777" w:rsidR="00727C8B" w:rsidRPr="00127336" w:rsidRDefault="00727C8B" w:rsidP="00727C8B">
      <w:pPr>
        <w:shd w:val="clear" w:color="auto" w:fill="0000FF"/>
        <w:jc w:val="center"/>
        <w:rPr>
          <w:rFonts w:ascii="AngsanaUPC" w:eastAsia="Arial Unicode MS" w:hAnsi="AngsanaUPC"/>
          <w:b/>
          <w:bCs/>
          <w:color w:val="FFFFFF"/>
          <w:sz w:val="32"/>
          <w:szCs w:val="32"/>
          <w:cs/>
        </w:rPr>
      </w:pPr>
      <w:r w:rsidRPr="00127336">
        <w:rPr>
          <w:rFonts w:ascii="AngsanaUPC" w:eastAsia="Arial Unicode MS" w:hAnsi="AngsanaUPC"/>
          <w:b/>
          <w:bCs/>
          <w:color w:val="FFFFFF"/>
          <w:sz w:val="32"/>
          <w:szCs w:val="32"/>
          <w:cs/>
        </w:rPr>
        <w:t xml:space="preserve">ขอสงวนสิทธิ์ในการเลือกที่นั่งบนรถ ทางบริษัทฯ จะจัดสรรที่นั่งตามลำดับการจองพร้อมชำระเงิน </w:t>
      </w:r>
    </w:p>
    <w:p w14:paraId="351F77F7" w14:textId="77777777" w:rsidR="00727C8B" w:rsidRPr="00127336" w:rsidRDefault="00727C8B" w:rsidP="00727C8B">
      <w:pPr>
        <w:pStyle w:val="font-family-suksa"/>
        <w:shd w:val="clear" w:color="auto" w:fill="FFFF00"/>
        <w:spacing w:before="0" w:beforeAutospacing="0" w:after="240" w:afterAutospacing="0"/>
        <w:contextualSpacing/>
        <w:jc w:val="center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127336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เนื่องจากเป็นเที่ยวบินแบบเช่าเหมาลำ ทั้งนี้เที่ยวบิน เวลา และโปรแกรมอาจมีการเปลี่ยนแปลง </w:t>
      </w:r>
    </w:p>
    <w:p w14:paraId="134A0EFB" w14:textId="77777777" w:rsidR="00727C8B" w:rsidRPr="00127336" w:rsidRDefault="00727C8B" w:rsidP="00727C8B">
      <w:pPr>
        <w:pStyle w:val="font-family-suksa"/>
        <w:shd w:val="clear" w:color="auto" w:fill="FFFF00"/>
        <w:spacing w:before="0" w:beforeAutospacing="0" w:after="240" w:afterAutospacing="0"/>
        <w:contextualSpacing/>
        <w:jc w:val="center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127336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ขึ้นอยู่กับการ </w:t>
      </w:r>
      <w:r w:rsidRPr="00127336"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CONFIRM </w:t>
      </w:r>
      <w:r w:rsidRPr="00127336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จากทางสายการบิน ทางบริษัทไม่สามารถแทรกแซงได้ </w:t>
      </w:r>
      <w:r w:rsidRPr="00127336">
        <w:rPr>
          <w:rFonts w:ascii="AngsanaUPC" w:hAnsi="AngsanaUPC" w:cs="AngsanaUPC"/>
          <w:b/>
          <w:bCs/>
          <w:color w:val="FF0000"/>
          <w:sz w:val="32"/>
          <w:szCs w:val="32"/>
          <w:cs/>
        </w:rPr>
        <w:br/>
        <w:t>หากได้รับการ</w:t>
      </w:r>
      <w:r w:rsidRPr="00127336"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 CONFIRM</w:t>
      </w:r>
      <w:r w:rsidRPr="00127336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เรียบร้อยแล้ว ทางบริษัทแจ้ง </w:t>
      </w:r>
      <w:r w:rsidRPr="00127336"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CONFIRM </w:t>
      </w:r>
      <w:r w:rsidRPr="00127336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ให้ทราบก่อนเดินทาง 3-5 วัน </w:t>
      </w:r>
      <w:r w:rsidRPr="00127336">
        <w:rPr>
          <w:rFonts w:ascii="AngsanaUPC" w:hAnsi="AngsanaUPC" w:cs="AngsanaUPC"/>
          <w:b/>
          <w:bCs/>
          <w:color w:val="FF0000"/>
          <w:sz w:val="32"/>
          <w:szCs w:val="32"/>
          <w:cs/>
        </w:rPr>
        <w:br/>
        <w:t>หากลูกค้าต้องการซื้อตั๋วเครื่องบินในประเทศ กรุณาตรวจสอบกับเจ้าหน้าที่ก่อนทุกครั้ง</w:t>
      </w:r>
    </w:p>
    <w:p w14:paraId="6239E88D" w14:textId="77777777" w:rsidR="00BD430A" w:rsidRDefault="00BD430A" w:rsidP="00A6380D">
      <w:pPr>
        <w:contextualSpacing/>
        <w:jc w:val="center"/>
        <w:rPr>
          <w:rFonts w:ascii="AngsanaUPC" w:hAnsi="AngsanaUPC"/>
          <w:b/>
          <w:bCs/>
          <w:color w:val="0000FF"/>
          <w:sz w:val="32"/>
          <w:szCs w:val="32"/>
          <w:u w:val="single"/>
        </w:rPr>
      </w:pPr>
    </w:p>
    <w:p w14:paraId="79A20BE5" w14:textId="77777777" w:rsidR="00BD430A" w:rsidRDefault="00BD430A" w:rsidP="00A6380D">
      <w:pPr>
        <w:contextualSpacing/>
        <w:jc w:val="center"/>
        <w:rPr>
          <w:rFonts w:ascii="AngsanaUPC" w:hAnsi="AngsanaUPC"/>
          <w:b/>
          <w:bCs/>
          <w:color w:val="0000FF"/>
          <w:sz w:val="32"/>
          <w:szCs w:val="32"/>
          <w:u w:val="single"/>
        </w:rPr>
      </w:pPr>
    </w:p>
    <w:p w14:paraId="57ED279E" w14:textId="629B448F" w:rsidR="00A6380D" w:rsidRPr="00127336" w:rsidRDefault="00A6380D" w:rsidP="00A6380D">
      <w:pPr>
        <w:contextualSpacing/>
        <w:jc w:val="center"/>
        <w:rPr>
          <w:rFonts w:ascii="AngsanaUPC" w:hAnsi="AngsanaUPC"/>
          <w:b/>
          <w:bCs/>
          <w:color w:val="0000FF"/>
          <w:sz w:val="32"/>
          <w:szCs w:val="32"/>
          <w:u w:val="single"/>
          <w:cs/>
        </w:rPr>
      </w:pPr>
      <w:r w:rsidRPr="00127336">
        <w:rPr>
          <w:rFonts w:ascii="AngsanaUPC" w:hAnsi="AngsanaUPC"/>
          <w:b/>
          <w:bCs/>
          <w:color w:val="0000FF"/>
          <w:sz w:val="32"/>
          <w:szCs w:val="32"/>
          <w:u w:val="single"/>
          <w:cs/>
        </w:rPr>
        <w:lastRenderedPageBreak/>
        <w:t>อัตราค่าบริการ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213"/>
        <w:gridCol w:w="2180"/>
        <w:gridCol w:w="2766"/>
        <w:gridCol w:w="2030"/>
      </w:tblGrid>
      <w:tr w:rsidR="00A6380D" w:rsidRPr="00127336" w14:paraId="209B81F9" w14:textId="77777777" w:rsidTr="0012725C">
        <w:trPr>
          <w:trHeight w:val="600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66FFFF"/>
            <w:noWrap/>
            <w:vAlign w:val="center"/>
            <w:hideMark/>
          </w:tcPr>
          <w:p w14:paraId="4015AEDE" w14:textId="77777777" w:rsidR="00A6380D" w:rsidRPr="00127336" w:rsidRDefault="00A6380D" w:rsidP="000F7BBD">
            <w:pPr>
              <w:jc w:val="center"/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27336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t>กำหนดวันเดินทาง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noWrap/>
            <w:vAlign w:val="center"/>
            <w:hideMark/>
          </w:tcPr>
          <w:p w14:paraId="1AE245A7" w14:textId="77777777" w:rsidR="00A6380D" w:rsidRPr="00127336" w:rsidRDefault="00A6380D" w:rsidP="000F7BBD">
            <w:pPr>
              <w:jc w:val="center"/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27336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t>ราคา/ท่าน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66FFFF"/>
            <w:vAlign w:val="center"/>
          </w:tcPr>
          <w:p w14:paraId="7596EAB0" w14:textId="00FA6ADA" w:rsidR="00A6380D" w:rsidRPr="00127336" w:rsidRDefault="00A6380D" w:rsidP="000F7BBD">
            <w:pPr>
              <w:jc w:val="center"/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27336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t>ใช้สิทธิโครงการ รัฐช่วย 40%</w:t>
            </w:r>
            <w:r w:rsidR="00D4647E" w:rsidRPr="00127336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br/>
              <w:t xml:space="preserve">(สูงสุดไม่เกิน 5,000 บาท) </w:t>
            </w:r>
            <w:r w:rsidRPr="00127336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27336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br/>
              <w:t>ลูกค้าชำระ/ท่าน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14:paraId="39B645AB" w14:textId="77777777" w:rsidR="00A6380D" w:rsidRPr="00127336" w:rsidRDefault="00A6380D" w:rsidP="000F7BBD">
            <w:pPr>
              <w:jc w:val="center"/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27336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A6380D" w:rsidRPr="00127336" w14:paraId="40ACE5FA" w14:textId="77777777" w:rsidTr="000F7BBD">
        <w:trPr>
          <w:trHeight w:val="270"/>
        </w:trPr>
        <w:tc>
          <w:tcPr>
            <w:tcW w:w="18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D5E090" w14:textId="19F71D66" w:rsidR="00A6380D" w:rsidRPr="00127336" w:rsidRDefault="00B14942" w:rsidP="000F7BBD">
            <w:pPr>
              <w:jc w:val="center"/>
              <w:rPr>
                <w:rFonts w:ascii="AngsanaUPC" w:hAnsi="AngsanaUPC"/>
                <w:b/>
                <w:bCs/>
                <w:color w:val="000000"/>
                <w:sz w:val="52"/>
                <w:szCs w:val="52"/>
                <w:cs/>
              </w:rPr>
            </w:pPr>
            <w:r w:rsidRPr="00127336">
              <w:rPr>
                <w:rFonts w:ascii="AngsanaUPC" w:hAnsi="AngsanaUPC"/>
                <w:b/>
                <w:bCs/>
                <w:color w:val="000000"/>
                <w:sz w:val="52"/>
                <w:szCs w:val="52"/>
                <w:cs/>
              </w:rPr>
              <w:t>9 - 12</w:t>
            </w:r>
            <w:r w:rsidR="00A6380D" w:rsidRPr="00127336">
              <w:rPr>
                <w:rFonts w:ascii="AngsanaUPC" w:hAnsi="AngsanaUPC"/>
                <w:b/>
                <w:bCs/>
                <w:color w:val="000000"/>
                <w:sz w:val="52"/>
                <w:szCs w:val="52"/>
                <w:cs/>
              </w:rPr>
              <w:t xml:space="preserve"> เมษายน 2565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4A325" w14:textId="40AC196B" w:rsidR="00A6380D" w:rsidRPr="00127336" w:rsidRDefault="00A6380D" w:rsidP="000F7BBD">
            <w:pPr>
              <w:jc w:val="center"/>
              <w:rPr>
                <w:rFonts w:ascii="AngsanaUPC" w:hAnsi="AngsanaUPC"/>
                <w:b/>
                <w:bCs/>
                <w:color w:val="000000"/>
                <w:sz w:val="52"/>
                <w:szCs w:val="52"/>
                <w:cs/>
              </w:rPr>
            </w:pPr>
            <w:proofErr w:type="gramStart"/>
            <w:r w:rsidRPr="00127336">
              <w:rPr>
                <w:rFonts w:ascii="AngsanaUPC" w:hAnsi="AngsanaUPC"/>
                <w:b/>
                <w:bCs/>
                <w:color w:val="000000"/>
                <w:sz w:val="52"/>
                <w:szCs w:val="52"/>
                <w:lang w:val="en-US"/>
              </w:rPr>
              <w:t>12,999</w:t>
            </w:r>
            <w:r w:rsidR="00CE3209" w:rsidRPr="00127336">
              <w:rPr>
                <w:rFonts w:ascii="AngsanaUPC" w:hAnsi="AngsanaUPC"/>
                <w:b/>
                <w:bCs/>
                <w:color w:val="000000"/>
                <w:sz w:val="52"/>
                <w:szCs w:val="52"/>
                <w:cs/>
              </w:rPr>
              <w:t xml:space="preserve"> </w:t>
            </w:r>
            <w:r w:rsidRPr="00127336">
              <w:rPr>
                <w:rFonts w:ascii="AngsanaUPC" w:hAnsi="AngsanaUPC"/>
                <w:b/>
                <w:bCs/>
                <w:color w:val="000000"/>
                <w:sz w:val="52"/>
                <w:szCs w:val="52"/>
                <w:cs/>
              </w:rPr>
              <w:t>.</w:t>
            </w:r>
            <w:proofErr w:type="gramEnd"/>
            <w:r w:rsidRPr="00127336">
              <w:rPr>
                <w:rFonts w:ascii="AngsanaUPC" w:hAnsi="AngsanaUPC"/>
                <w:b/>
                <w:bCs/>
                <w:color w:val="000000"/>
                <w:sz w:val="52"/>
                <w:szCs w:val="52"/>
                <w:cs/>
              </w:rPr>
              <w:t>-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38A14" w14:textId="6E601964" w:rsidR="00A6380D" w:rsidRPr="00127336" w:rsidRDefault="00A6380D" w:rsidP="000F7BBD">
            <w:pPr>
              <w:jc w:val="center"/>
              <w:rPr>
                <w:rFonts w:ascii="AngsanaUPC" w:hAnsi="AngsanaUPC"/>
                <w:b/>
                <w:bCs/>
                <w:color w:val="000000"/>
                <w:sz w:val="52"/>
                <w:szCs w:val="52"/>
                <w:cs/>
              </w:rPr>
            </w:pPr>
            <w:r w:rsidRPr="00127336">
              <w:rPr>
                <w:rFonts w:ascii="AngsanaUPC" w:hAnsi="AngsanaUPC"/>
                <w:b/>
                <w:bCs/>
                <w:color w:val="000000"/>
                <w:sz w:val="52"/>
                <w:szCs w:val="52"/>
                <w:cs/>
              </w:rPr>
              <w:t>7,999</w:t>
            </w:r>
            <w:r w:rsidR="00CE3209" w:rsidRPr="00127336">
              <w:rPr>
                <w:rFonts w:ascii="AngsanaUPC" w:hAnsi="AngsanaUPC"/>
                <w:b/>
                <w:bCs/>
                <w:color w:val="000000"/>
                <w:sz w:val="52"/>
                <w:szCs w:val="52"/>
                <w:cs/>
              </w:rPr>
              <w:t xml:space="preserve"> .-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4C742" w14:textId="77777777" w:rsidR="00A6380D" w:rsidRPr="00127336" w:rsidRDefault="00A6380D" w:rsidP="000F7BBD">
            <w:pPr>
              <w:jc w:val="center"/>
              <w:rPr>
                <w:rFonts w:ascii="AngsanaUPC" w:hAnsi="AngsanaUPC"/>
                <w:b/>
                <w:bCs/>
                <w:color w:val="000000"/>
                <w:sz w:val="52"/>
                <w:szCs w:val="52"/>
                <w:cs/>
              </w:rPr>
            </w:pPr>
            <w:r w:rsidRPr="00127336">
              <w:rPr>
                <w:rFonts w:ascii="AngsanaUPC" w:hAnsi="AngsanaUPC"/>
                <w:b/>
                <w:bCs/>
                <w:color w:val="000000"/>
                <w:sz w:val="52"/>
                <w:szCs w:val="52"/>
                <w:cs/>
              </w:rPr>
              <w:t>+4,000</w:t>
            </w:r>
          </w:p>
        </w:tc>
      </w:tr>
    </w:tbl>
    <w:p w14:paraId="1987FDD5" w14:textId="77777777" w:rsidR="00A6380D" w:rsidRPr="00127336" w:rsidRDefault="00A6380D" w:rsidP="00A6380D">
      <w:pPr>
        <w:jc w:val="center"/>
        <w:rPr>
          <w:rFonts w:ascii="AngsanaUPC" w:eastAsia="Arial Unicode MS" w:hAnsi="AngsanaUPC"/>
          <w:b/>
          <w:bCs/>
          <w:sz w:val="32"/>
          <w:szCs w:val="32"/>
          <w:cs/>
        </w:rPr>
      </w:pPr>
    </w:p>
    <w:p w14:paraId="112193FF" w14:textId="77777777" w:rsidR="00A6380D" w:rsidRPr="00127336" w:rsidRDefault="00A6380D" w:rsidP="00A6380D">
      <w:pPr>
        <w:shd w:val="clear" w:color="auto" w:fill="FFFF00"/>
        <w:jc w:val="center"/>
        <w:rPr>
          <w:rFonts w:ascii="AngsanaUPC" w:eastAsia="Arial Unicode MS" w:hAnsi="AngsanaUPC"/>
          <w:b/>
          <w:bCs/>
          <w:sz w:val="32"/>
          <w:szCs w:val="32"/>
          <w:cs/>
        </w:rPr>
      </w:pPr>
      <w:bookmarkStart w:id="0" w:name="_Hlk83219281"/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 xml:space="preserve">* ค่าบริการข้างต้นเฉพาะนักท่องเที่ยวชาวไทยเท่านั้น กรณีเป็นชาวต่างชาติมีค่าใช่จ่ายเพิ่ม 1,000 บาท </w:t>
      </w:r>
      <w:r w:rsidRPr="00127336">
        <w:rPr>
          <w:rFonts w:ascii="AngsanaUPC" w:eastAsia="Arial Unicode MS" w:hAnsi="AngsanaUPC"/>
          <w:b/>
          <w:bCs/>
          <w:sz w:val="32"/>
          <w:szCs w:val="32"/>
          <w:cs/>
        </w:rPr>
        <w:br/>
      </w:r>
      <w:r w:rsidRPr="00127336">
        <w:rPr>
          <w:rFonts w:ascii="AngsanaUPC" w:eastAsia="Arial Unicode MS" w:hAnsi="AngsanaUPC"/>
          <w:b/>
          <w:bCs/>
          <w:color w:val="0000FF"/>
          <w:sz w:val="32"/>
          <w:szCs w:val="32"/>
          <w:cs/>
        </w:rPr>
        <w:t>ค่าทัวร์ไม่รวมค่าทิปมัคคุเทศก์และคนขับรถ ทั้งนี้ขึ้นอยู่ความพึงพอใจของลูกค้า</w:t>
      </w:r>
      <w:r w:rsidRPr="00127336">
        <w:rPr>
          <w:rFonts w:ascii="AngsanaUPC" w:eastAsia="Arial Unicode MS" w:hAnsi="AngsanaUPC"/>
          <w:b/>
          <w:bCs/>
          <w:sz w:val="32"/>
          <w:szCs w:val="32"/>
          <w:cs/>
        </w:rPr>
        <w:t xml:space="preserve"> </w:t>
      </w:r>
      <w:r w:rsidRPr="00127336">
        <w:rPr>
          <w:rFonts w:ascii="AngsanaUPC" w:eastAsia="Arial Unicode MS" w:hAnsi="AngsanaUPC"/>
          <w:b/>
          <w:bCs/>
          <w:color w:val="0000FF"/>
          <w:sz w:val="32"/>
          <w:szCs w:val="32"/>
          <w:cs/>
        </w:rPr>
        <w:t>ตามมาตรฐานการให้ทิป วันละ 50 บาท / ท่าน / วัน</w:t>
      </w:r>
    </w:p>
    <w:p w14:paraId="50375947" w14:textId="77777777" w:rsidR="00A6380D" w:rsidRPr="00127336" w:rsidRDefault="00A6380D" w:rsidP="00A6380D">
      <w:pPr>
        <w:contextualSpacing/>
        <w:jc w:val="center"/>
        <w:rPr>
          <w:rFonts w:ascii="AngsanaUPC" w:hAnsi="AngsanaUPC"/>
          <w:b/>
          <w:bCs/>
          <w:color w:val="0000FF"/>
          <w:sz w:val="32"/>
          <w:szCs w:val="32"/>
          <w:u w:val="single"/>
          <w:cs/>
        </w:rPr>
      </w:pPr>
    </w:p>
    <w:p w14:paraId="31C3BBBA" w14:textId="77777777" w:rsidR="00A6380D" w:rsidRPr="00127336" w:rsidRDefault="00A6380D" w:rsidP="0012725C">
      <w:pPr>
        <w:pStyle w:val="ae"/>
        <w:shd w:val="clear" w:color="auto" w:fill="66FFFF"/>
        <w:spacing w:before="0" w:beforeAutospacing="0" w:after="0" w:afterAutospacing="0"/>
        <w:ind w:left="284" w:hanging="284"/>
        <w:jc w:val="center"/>
        <w:rPr>
          <w:rFonts w:ascii="AngsanaUPC" w:hAnsi="AngsanaUPC" w:cs="AngsanaUPC"/>
          <w:b/>
          <w:bCs/>
          <w:sz w:val="32"/>
          <w:szCs w:val="32"/>
        </w:rPr>
      </w:pPr>
      <w:bookmarkStart w:id="1" w:name="_Hlk41043827"/>
      <w:bookmarkEnd w:id="0"/>
      <w:r w:rsidRPr="00127336">
        <w:rPr>
          <w:rFonts w:ascii="AngsanaUPC" w:hAnsi="AngsanaUPC" w:cs="AngsanaUPC"/>
          <w:b/>
          <w:bCs/>
          <w:sz w:val="32"/>
          <w:szCs w:val="32"/>
          <w:cs/>
        </w:rPr>
        <w:t>อัตราค่าบริการนี้รวม</w:t>
      </w:r>
    </w:p>
    <w:p w14:paraId="3D059F6B" w14:textId="77777777" w:rsidR="00A6380D" w:rsidRPr="00127336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</w:rPr>
        <w:sym w:font="Wingdings 2" w:char="F052"/>
      </w:r>
      <w:r w:rsidRPr="00127336">
        <w:rPr>
          <w:rFonts w:ascii="AngsanaUPC" w:hAnsi="AngsanaUPC"/>
          <w:sz w:val="32"/>
          <w:szCs w:val="32"/>
          <w:cs/>
        </w:rPr>
        <w:t xml:space="preserve"> ค่าตั๋วเครื่องบิน ไป-กลับ ตามที่ระบุ  พร้อมน้ำหนักกระเป๋าโหลดสัมภาระ 20 กิโลกรัม กระเป๋าถือขึ้นเครื่อง 7 กิโลกรัม</w:t>
      </w:r>
    </w:p>
    <w:bookmarkEnd w:id="1"/>
    <w:p w14:paraId="1BC1A557" w14:textId="77777777" w:rsidR="00A6380D" w:rsidRPr="00127336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</w:rPr>
        <w:sym w:font="Wingdings 2" w:char="F052"/>
      </w:r>
      <w:r w:rsidRPr="00127336">
        <w:rPr>
          <w:rFonts w:ascii="AngsanaUPC" w:hAnsi="AngsanaUPC"/>
          <w:sz w:val="32"/>
          <w:szCs w:val="32"/>
          <w:cs/>
        </w:rPr>
        <w:t xml:space="preserve"> ค่ารถปรับอากาศ นำเที่ยวตามรายการที่ระบุ  </w:t>
      </w:r>
      <w:r w:rsidRPr="00127336">
        <w:rPr>
          <w:rFonts w:ascii="AngsanaUPC" w:hAnsi="AngsanaUPC"/>
          <w:sz w:val="32"/>
          <w:szCs w:val="32"/>
          <w:cs/>
        </w:rPr>
        <w:tab/>
      </w:r>
    </w:p>
    <w:p w14:paraId="6EF0A96F" w14:textId="77777777" w:rsidR="00A6380D" w:rsidRPr="00127336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</w:rPr>
        <w:sym w:font="Wingdings 2" w:char="F052"/>
      </w:r>
      <w:r w:rsidRPr="00127336">
        <w:rPr>
          <w:rFonts w:ascii="AngsanaUPC" w:hAnsi="AngsanaUPC"/>
          <w:sz w:val="32"/>
          <w:szCs w:val="32"/>
          <w:cs/>
        </w:rPr>
        <w:t xml:space="preserve"> ค่าโรงแรมที่พักตามที่ระบุในรายการ พักห้องละ 2 ท่าน </w:t>
      </w:r>
    </w:p>
    <w:p w14:paraId="21A0F552" w14:textId="77777777" w:rsidR="00A6380D" w:rsidRPr="00127336" w:rsidRDefault="00A6380D" w:rsidP="00A6380D">
      <w:pPr>
        <w:tabs>
          <w:tab w:val="num" w:pos="0"/>
        </w:tabs>
        <w:jc w:val="thaiDistribute"/>
        <w:rPr>
          <w:rFonts w:ascii="AngsanaUPC" w:hAnsi="AngsanaUPC"/>
          <w:color w:val="0000FF"/>
          <w:sz w:val="32"/>
          <w:szCs w:val="32"/>
          <w:cs/>
        </w:rPr>
      </w:pPr>
      <w:r w:rsidRPr="00127336">
        <w:rPr>
          <w:rFonts w:ascii="AngsanaUPC" w:eastAsia="Batang" w:hAnsi="AngsanaUPC"/>
          <w:color w:val="0000FF"/>
          <w:sz w:val="32"/>
          <w:szCs w:val="32"/>
          <w:cs/>
          <w:lang w:eastAsia="ko-KR"/>
        </w:rPr>
        <w:t>กรณีห้อง TWIN BED (เตียงเดี่ยว 2 เตียง) ซึ่งโรงแรมไม่มีหรือเต็ม ทางบริษัทขอปรับเป็นห้อง DOUBLE BED แทนโดยมิต้องแจ้งให้ทราบล่วงหน้า หรือ หากต้องการห้องพักแบบ DOUBLE BED ซึ่งโรงแรมไม่มีหรือเต็ม ทางบริษัทขอปรับเป็นห้อง TWIN BED แทนโดยมิต้องแจ้งให้ทราบล่วงหน้า เช่นกัน</w:t>
      </w:r>
      <w:r w:rsidRPr="00127336">
        <w:rPr>
          <w:rFonts w:ascii="AngsanaUPC" w:hAnsi="AngsanaUPC"/>
          <w:color w:val="0000FF"/>
          <w:sz w:val="32"/>
          <w:szCs w:val="32"/>
          <w:cs/>
        </w:rPr>
        <w:t xml:space="preserve"> กรณีพักแบบ TRIPLE ROOM  3 ท่าน 1 ห้อง ท่านที่ 3 อาจเป็นเสริมเตียง หรือ SOFA BED หรือ เสริมฟูกที่นอน ทั้งนี้ขึ้นอยู่กับรูปแบบการจัดห้องพักของโรงแรมนั้น ๆ </w:t>
      </w:r>
    </w:p>
    <w:p w14:paraId="36F01724" w14:textId="77777777" w:rsidR="00A6380D" w:rsidRPr="00127336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</w:rPr>
        <w:sym w:font="Wingdings 2" w:char="F052"/>
      </w:r>
      <w:r w:rsidRPr="00127336">
        <w:rPr>
          <w:rFonts w:ascii="AngsanaUPC" w:hAnsi="AngsanaUPC"/>
          <w:sz w:val="32"/>
          <w:szCs w:val="32"/>
          <w:cs/>
        </w:rPr>
        <w:t xml:space="preserve"> ค่าธรรมเนียมเข้าชมสถานที่ต่างๆ ตามรายการที่ระบุ</w:t>
      </w:r>
      <w:r w:rsidRPr="00127336">
        <w:rPr>
          <w:rFonts w:ascii="AngsanaUPC" w:hAnsi="AngsanaUPC"/>
          <w:sz w:val="32"/>
          <w:szCs w:val="32"/>
          <w:cs/>
        </w:rPr>
        <w:tab/>
      </w:r>
    </w:p>
    <w:p w14:paraId="33B49D71" w14:textId="77777777" w:rsidR="00A6380D" w:rsidRPr="00127336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</w:rPr>
        <w:sym w:font="Wingdings 2" w:char="F052"/>
      </w:r>
      <w:r w:rsidRPr="00127336">
        <w:rPr>
          <w:rFonts w:ascii="AngsanaUPC" w:hAnsi="AngsanaUPC"/>
          <w:sz w:val="32"/>
          <w:szCs w:val="32"/>
          <w:cs/>
        </w:rPr>
        <w:t xml:space="preserve"> ค่าอาหารตามที่ระบุในรายการ</w:t>
      </w:r>
      <w:r w:rsidRPr="00127336">
        <w:rPr>
          <w:rFonts w:ascii="AngsanaUPC" w:hAnsi="AngsanaUPC"/>
          <w:sz w:val="32"/>
          <w:szCs w:val="32"/>
          <w:cs/>
        </w:rPr>
        <w:tab/>
      </w:r>
      <w:r w:rsidRPr="00127336">
        <w:rPr>
          <w:rFonts w:ascii="AngsanaUPC" w:hAnsi="AngsanaUPC"/>
          <w:sz w:val="32"/>
          <w:szCs w:val="32"/>
          <w:cs/>
        </w:rPr>
        <w:tab/>
      </w:r>
      <w:r w:rsidRPr="00127336">
        <w:rPr>
          <w:rFonts w:ascii="AngsanaUPC" w:hAnsi="AngsanaUPC"/>
          <w:sz w:val="32"/>
          <w:szCs w:val="32"/>
          <w:cs/>
        </w:rPr>
        <w:tab/>
      </w:r>
    </w:p>
    <w:p w14:paraId="3308B7F7" w14:textId="77777777" w:rsidR="00A6380D" w:rsidRPr="00127336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</w:rPr>
        <w:sym w:font="Wingdings 2" w:char="F052"/>
      </w:r>
      <w:r w:rsidRPr="00127336">
        <w:rPr>
          <w:rFonts w:ascii="AngsanaUPC" w:hAnsi="AngsanaUPC"/>
          <w:sz w:val="32"/>
          <w:szCs w:val="32"/>
          <w:cs/>
        </w:rPr>
        <w:t xml:space="preserve"> ค่ามัคคุเทศก์ท้องถิ่นคอยอำนวยความสะดวกตลอดการเดินทาง </w:t>
      </w:r>
    </w:p>
    <w:p w14:paraId="7086563E" w14:textId="77777777" w:rsidR="00A6380D" w:rsidRPr="00127336" w:rsidRDefault="00A6380D" w:rsidP="00A6380D">
      <w:pPr>
        <w:tabs>
          <w:tab w:val="num" w:pos="0"/>
          <w:tab w:val="left" w:pos="284"/>
        </w:tabs>
        <w:jc w:val="thaiDistribute"/>
        <w:rPr>
          <w:rFonts w:ascii="AngsanaUPC" w:hAnsi="AngsanaUPC"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</w:rPr>
        <w:sym w:font="Wingdings 2" w:char="F052"/>
      </w:r>
      <w:r w:rsidRPr="00127336">
        <w:rPr>
          <w:rFonts w:ascii="AngsanaUPC" w:hAnsi="AngsanaUPC"/>
          <w:sz w:val="32"/>
          <w:szCs w:val="32"/>
          <w:cs/>
        </w:rPr>
        <w:t xml:space="preserve"> ค่าประกันอุบัติเหตุระหว่างเดินทาง วงเงินท่านละ 500,000 - 1,000,000 บาท (เงื่อนไขตามกรมธรรม์)</w:t>
      </w:r>
    </w:p>
    <w:p w14:paraId="6CA78EB8" w14:textId="77777777" w:rsidR="00A6380D" w:rsidRPr="00127336" w:rsidRDefault="00A6380D" w:rsidP="00A6380D">
      <w:pPr>
        <w:ind w:right="142"/>
        <w:rPr>
          <w:rFonts w:ascii="AngsanaUPC" w:hAnsi="AngsanaUPC"/>
          <w:color w:val="000000" w:themeColor="text1"/>
          <w:sz w:val="32"/>
          <w:szCs w:val="32"/>
          <w:cs/>
        </w:rPr>
      </w:pPr>
      <w:r w:rsidRPr="00127336">
        <w:rPr>
          <w:rFonts w:ascii="AngsanaUPC" w:hAnsi="AngsanaUPC"/>
          <w:color w:val="000000" w:themeColor="text1"/>
          <w:sz w:val="32"/>
          <w:szCs w:val="32"/>
        </w:rPr>
        <w:sym w:font="Wingdings 2" w:char="F052"/>
      </w:r>
      <w:r w:rsidRPr="00127336">
        <w:rPr>
          <w:rFonts w:ascii="AngsanaUPC" w:hAnsi="AngsanaUPC"/>
          <w:color w:val="000000" w:themeColor="text1"/>
          <w:sz w:val="32"/>
          <w:szCs w:val="32"/>
          <w:cs/>
        </w:rPr>
        <w:t xml:space="preserve"> ค่าภาษีมูลค่าเพิ่ม 7% </w:t>
      </w:r>
    </w:p>
    <w:p w14:paraId="731B0EF8" w14:textId="77777777" w:rsidR="00A6380D" w:rsidRPr="00127336" w:rsidRDefault="00A6380D" w:rsidP="00A6380D">
      <w:pPr>
        <w:ind w:right="142"/>
        <w:rPr>
          <w:rFonts w:ascii="AngsanaUPC" w:hAnsi="AngsanaUPC"/>
          <w:color w:val="000000" w:themeColor="text1"/>
          <w:sz w:val="32"/>
          <w:szCs w:val="32"/>
          <w:cs/>
        </w:rPr>
      </w:pPr>
    </w:p>
    <w:p w14:paraId="701A301C" w14:textId="77777777" w:rsidR="00A6380D" w:rsidRPr="00127336" w:rsidRDefault="00A6380D" w:rsidP="00A6380D">
      <w:pPr>
        <w:pStyle w:val="ae"/>
        <w:shd w:val="clear" w:color="auto" w:fill="F4B083" w:themeFill="accent2" w:themeFillTint="99"/>
        <w:spacing w:before="0" w:beforeAutospacing="0" w:after="0" w:afterAutospacing="0"/>
        <w:ind w:left="284" w:hanging="284"/>
        <w:jc w:val="center"/>
        <w:rPr>
          <w:rFonts w:ascii="AngsanaUPC" w:hAnsi="AngsanaUPC" w:cs="AngsanaUPC"/>
          <w:b/>
          <w:bCs/>
          <w:sz w:val="32"/>
          <w:szCs w:val="32"/>
        </w:rPr>
      </w:pPr>
      <w:r w:rsidRPr="00127336">
        <w:rPr>
          <w:rFonts w:ascii="AngsanaUPC" w:hAnsi="AngsanaUPC" w:cs="AngsanaUPC"/>
          <w:b/>
          <w:bCs/>
          <w:sz w:val="32"/>
          <w:szCs w:val="32"/>
          <w:cs/>
        </w:rPr>
        <w:t xml:space="preserve">อัตราค่าบริการนี้ </w:t>
      </w:r>
      <w:r w:rsidRPr="00127336">
        <w:rPr>
          <w:rFonts w:ascii="AngsanaUPC" w:hAnsi="AngsanaUPC" w:cs="AngsanaUPC"/>
          <w:b/>
          <w:bCs/>
          <w:sz w:val="32"/>
          <w:szCs w:val="32"/>
          <w:u w:val="single"/>
          <w:cs/>
        </w:rPr>
        <w:t xml:space="preserve">ไม่ </w:t>
      </w:r>
      <w:r w:rsidRPr="00127336">
        <w:rPr>
          <w:rFonts w:ascii="AngsanaUPC" w:hAnsi="AngsanaUPC" w:cs="AngsanaUPC"/>
          <w:b/>
          <w:bCs/>
          <w:sz w:val="32"/>
          <w:szCs w:val="32"/>
          <w:cs/>
        </w:rPr>
        <w:t>รวม</w:t>
      </w:r>
    </w:p>
    <w:p w14:paraId="37B4914B" w14:textId="77777777" w:rsidR="00A6380D" w:rsidRPr="00127336" w:rsidRDefault="00A6380D" w:rsidP="00A6380D">
      <w:pPr>
        <w:ind w:right="142"/>
        <w:rPr>
          <w:rFonts w:ascii="AngsanaUPC" w:hAnsi="AngsanaUPC"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</w:rPr>
        <w:sym w:font="Wingdings 2" w:char="F054"/>
      </w:r>
      <w:r w:rsidRPr="00127336">
        <w:rPr>
          <w:rFonts w:ascii="AngsanaUPC" w:hAnsi="AngsanaUPC"/>
          <w:sz w:val="32"/>
          <w:szCs w:val="32"/>
          <w:cs/>
        </w:rPr>
        <w:t xml:space="preserve"> ค่าใช้จ่ายส่วนตัวนอกเหนือจากรายการที่ระบุ เช่น ค่าโทรศัพท์ ค่าโทรศัพท์ทางไกล ค่าอินเตอร์เน็ต ค่าซักรีด ค่ามินิบาร์ในห้อง ค่าอาหารพิเศษนอกเหนือจากที่ทัวร์จัด เช่น อาหารเจ อาหารมังสวิรัติ และอาหารอิสลาม มุสลิม รวมไปถึงเครื่องดื่มที่สั่งเพิ่มนอกเหนือรายการ (กรุณาสอบถามจากหัวหน้าทัวร์ก่อนการใช้บริการ)</w:t>
      </w:r>
    </w:p>
    <w:p w14:paraId="3D757B0C" w14:textId="005BFFD2" w:rsidR="00A6380D" w:rsidRPr="00127336" w:rsidRDefault="00A6380D" w:rsidP="00D53196">
      <w:pPr>
        <w:ind w:right="142"/>
        <w:rPr>
          <w:rFonts w:ascii="AngsanaUPC" w:eastAsia="Arial Unicode MS" w:hAnsi="AngsanaUPC"/>
          <w:b/>
          <w:bCs/>
          <w:sz w:val="32"/>
          <w:szCs w:val="32"/>
          <w:highlight w:val="yellow"/>
          <w:cs/>
        </w:rPr>
      </w:pPr>
      <w:r w:rsidRPr="00127336">
        <w:rPr>
          <w:rFonts w:ascii="AngsanaUPC" w:hAnsi="AngsanaUPC"/>
          <w:b/>
          <w:bCs/>
          <w:color w:val="FF0000"/>
          <w:sz w:val="32"/>
          <w:szCs w:val="32"/>
        </w:rPr>
        <w:sym w:font="Wingdings 2" w:char="F054"/>
      </w:r>
      <w:r w:rsidRPr="00127336">
        <w:rPr>
          <w:rFonts w:ascii="AngsanaUPC" w:hAnsi="AngsanaUPC"/>
          <w:b/>
          <w:bCs/>
          <w:color w:val="FF0000"/>
          <w:sz w:val="32"/>
          <w:szCs w:val="32"/>
          <w:cs/>
        </w:rPr>
        <w:t xml:space="preserve"> </w:t>
      </w:r>
      <w:r w:rsidRPr="00127336">
        <w:rPr>
          <w:rFonts w:ascii="AngsanaUPC" w:eastAsia="Arial Unicode MS" w:hAnsi="AngsanaUPC"/>
          <w:b/>
          <w:bCs/>
          <w:color w:val="0000FF"/>
          <w:sz w:val="32"/>
          <w:szCs w:val="32"/>
          <w:highlight w:val="yellow"/>
          <w:cs/>
        </w:rPr>
        <w:t>ค่าทัวร์ไม่รวมค่าทิปมัคคุเทศก์และคนขับรถ ทั้งนี้ขึ้นอยู่ความพึงพอใจของลูกค้า</w:t>
      </w:r>
      <w:r w:rsidRPr="00127336">
        <w:rPr>
          <w:rFonts w:ascii="AngsanaUPC" w:eastAsia="Arial Unicode MS" w:hAnsi="AngsanaUPC"/>
          <w:b/>
          <w:bCs/>
          <w:sz w:val="32"/>
          <w:szCs w:val="32"/>
          <w:highlight w:val="yellow"/>
          <w:cs/>
        </w:rPr>
        <w:t xml:space="preserve"> </w:t>
      </w:r>
      <w:r w:rsidR="00820B98">
        <w:rPr>
          <w:rFonts w:ascii="AngsanaUPC" w:eastAsia="Arial Unicode MS" w:hAnsi="AngsanaUPC"/>
          <w:b/>
          <w:bCs/>
          <w:sz w:val="32"/>
          <w:szCs w:val="32"/>
          <w:highlight w:val="yellow"/>
          <w:cs/>
        </w:rPr>
        <w:br/>
      </w:r>
      <w:r w:rsidRPr="00127336">
        <w:rPr>
          <w:rFonts w:ascii="AngsanaUPC" w:eastAsia="Arial Unicode MS" w:hAnsi="AngsanaUPC"/>
          <w:b/>
          <w:bCs/>
          <w:color w:val="0000FF"/>
          <w:sz w:val="32"/>
          <w:szCs w:val="32"/>
          <w:highlight w:val="yellow"/>
          <w:cs/>
        </w:rPr>
        <w:t>ตามมาตรฐานการให้ทิป วันละ 50 บาท / ท่าน / วัน</w:t>
      </w:r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5EFE6322" w14:textId="77777777" w:rsidR="00A6380D" w:rsidRPr="00127336" w:rsidRDefault="00A6380D" w:rsidP="00A6380D">
      <w:pPr>
        <w:ind w:right="142"/>
        <w:rPr>
          <w:rFonts w:ascii="AngsanaUPC" w:eastAsia="Arial Unicode MS" w:hAnsi="AngsanaUPC"/>
          <w:b/>
          <w:bCs/>
          <w:color w:val="FF0000"/>
          <w:sz w:val="32"/>
          <w:szCs w:val="32"/>
          <w:highlight w:val="yellow"/>
          <w:cs/>
        </w:rPr>
      </w:pPr>
      <w:r w:rsidRPr="00127336">
        <w:rPr>
          <w:rFonts w:ascii="AngsanaUPC" w:hAnsi="AngsanaUPC"/>
          <w:b/>
          <w:bCs/>
          <w:color w:val="FF0000"/>
          <w:sz w:val="32"/>
          <w:szCs w:val="32"/>
        </w:rPr>
        <w:sym w:font="Wingdings 2" w:char="F054"/>
      </w:r>
      <w:r w:rsidRPr="00127336">
        <w:rPr>
          <w:rFonts w:ascii="AngsanaUPC" w:hAnsi="AngsanaUPC"/>
          <w:b/>
          <w:bCs/>
          <w:color w:val="FF0000"/>
          <w:sz w:val="32"/>
          <w:szCs w:val="32"/>
          <w:cs/>
        </w:rPr>
        <w:t xml:space="preserve"> </w:t>
      </w:r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highlight w:val="yellow"/>
          <w:cs/>
        </w:rPr>
        <w:t>กรณีผู้เดินทางเป็นชาวต่างชาติ ชำระค่าทัวร์เพิ่ม 1,000 บาท</w:t>
      </w:r>
    </w:p>
    <w:p w14:paraId="602DFF25" w14:textId="77777777" w:rsidR="00A6380D" w:rsidRPr="00127336" w:rsidRDefault="00A6380D" w:rsidP="00A6380D">
      <w:pPr>
        <w:ind w:right="142"/>
        <w:rPr>
          <w:rFonts w:ascii="AngsanaUPC" w:eastAsia="Arial Unicode MS" w:hAnsi="AngsanaUPC"/>
          <w:b/>
          <w:bCs/>
          <w:color w:val="FF0000"/>
          <w:sz w:val="32"/>
          <w:szCs w:val="32"/>
          <w:highlight w:val="yellow"/>
          <w:cs/>
        </w:rPr>
      </w:pPr>
    </w:p>
    <w:p w14:paraId="5FA20894" w14:textId="77777777" w:rsidR="00A6380D" w:rsidRPr="00127336" w:rsidRDefault="00A6380D" w:rsidP="0012725C">
      <w:pPr>
        <w:shd w:val="clear" w:color="auto" w:fill="66FFFF"/>
        <w:ind w:left="284" w:right="142" w:hanging="284"/>
        <w:contextualSpacing/>
        <w:jc w:val="center"/>
        <w:rPr>
          <w:rFonts w:ascii="AngsanaUPC" w:hAnsi="AngsanaUPC"/>
          <w:b/>
          <w:bCs/>
          <w:sz w:val="32"/>
          <w:szCs w:val="32"/>
          <w:cs/>
        </w:rPr>
      </w:pPr>
      <w:r w:rsidRPr="00127336">
        <w:rPr>
          <w:rFonts w:ascii="AngsanaUPC" w:hAnsi="AngsanaUPC"/>
          <w:b/>
          <w:bCs/>
          <w:sz w:val="32"/>
          <w:szCs w:val="32"/>
          <w:cs/>
        </w:rPr>
        <w:t>เงื่อนไขการให้บริการสำหรับท่านที่ไม่ใช่สิทธิโครงการทัวร์เที่ยวไทย</w:t>
      </w:r>
    </w:p>
    <w:p w14:paraId="6630034F" w14:textId="77777777" w:rsidR="00A6380D" w:rsidRPr="00127336" w:rsidRDefault="00A6380D" w:rsidP="00A6380D">
      <w:pPr>
        <w:pStyle w:val="a6"/>
        <w:suppressAutoHyphens/>
        <w:ind w:left="0"/>
        <w:jc w:val="thaiDistribute"/>
        <w:rPr>
          <w:rFonts w:ascii="AngsanaUPC" w:eastAsia="Arial Unicode MS" w:hAnsi="AngsanaUPC"/>
          <w:sz w:val="32"/>
          <w:szCs w:val="32"/>
          <w:cs/>
        </w:rPr>
      </w:pPr>
      <w:r w:rsidRPr="00127336">
        <w:rPr>
          <w:rFonts w:ascii="AngsanaUPC" w:eastAsia="Arial Unicode MS" w:hAnsi="AngsanaUPC"/>
          <w:sz w:val="32"/>
          <w:szCs w:val="32"/>
          <w:cs/>
        </w:rPr>
        <w:lastRenderedPageBreak/>
        <w:t xml:space="preserve">ในการจองทัวร์ผู้เดินทางต้อง </w:t>
      </w:r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 xml:space="preserve">ชำระมัดจำค่าทัวร์ ท่านละ 5,000 บาท </w:t>
      </w:r>
      <w:r w:rsidRPr="00127336">
        <w:rPr>
          <w:rFonts w:ascii="AngsanaUPC" w:eastAsia="Arial Unicode MS" w:hAnsi="AngsanaUPC"/>
          <w:sz w:val="32"/>
          <w:szCs w:val="32"/>
          <w:cs/>
        </w:rPr>
        <w:t>พร้อมส่งสำเนาบัตรประชาชน หากไม่ชำระตามที่บริษัทกำหนด ขออนุญาตตัดที่นั่งเพื่อให้ลูกค้าท่านอื่นที่รอที่นั่งอยู่โดยอัตโนมัติ และต้องชำระค่าทัวร์ส่วนที่เหลือก่อนเดินทางอย่างน้อย 35 วัน หากท่านไม่ชำระเงินหรือไม่ชำระเงินตามกำหนดให้ถือว่าท่านสละสิทธิในการเดินทางนั้น ๆ เมื่อท่านชำระเงินค่าทัวร์เรียบร้อยแล้ว ทางบริษัทฯถือว่าท่านยอมรับเงื่อนไขและข้อตกลงต่างๆที่ได้ระบุไว้ทั้งหมดนี้แล้ว</w:t>
      </w:r>
    </w:p>
    <w:p w14:paraId="5AFBDCF7" w14:textId="77777777" w:rsidR="00A6380D" w:rsidRPr="00127336" w:rsidRDefault="00A6380D" w:rsidP="00A6380D">
      <w:pPr>
        <w:ind w:right="142"/>
        <w:jc w:val="thaiDistribute"/>
        <w:rPr>
          <w:rFonts w:ascii="AngsanaUPC" w:hAnsi="AngsanaUPC"/>
          <w:b/>
          <w:bCs/>
          <w:sz w:val="32"/>
          <w:szCs w:val="32"/>
          <w:cs/>
        </w:rPr>
      </w:pPr>
      <w:bookmarkStart w:id="2" w:name="_Hlk85537545"/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highlight w:val="yellow"/>
          <w:cs/>
        </w:rPr>
        <w:t>**</w:t>
      </w:r>
      <w:r w:rsidRPr="00127336">
        <w:rPr>
          <w:rFonts w:ascii="AngsanaUPC" w:eastAsia="Arial Unicode MS" w:hAnsi="AngsanaUPC"/>
          <w:b/>
          <w:bCs/>
          <w:sz w:val="32"/>
          <w:szCs w:val="32"/>
          <w:highlight w:val="yellow"/>
          <w:cs/>
        </w:rPr>
        <w:t xml:space="preserve"> </w:t>
      </w:r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highlight w:val="yellow"/>
          <w:cs/>
        </w:rPr>
        <w:t>เนื่องจากราคาทัวร์นี้เป็นราคาโปรโมชั่น กรณีทางบริษัทออกตั๋วเครื่องบินแล้ว จะไม่สามารถเปลี่ยนรายชื่อผู้เดินทาง ทุกกรณี**</w:t>
      </w:r>
    </w:p>
    <w:p w14:paraId="0B58E5D2" w14:textId="77777777" w:rsidR="00A6380D" w:rsidRPr="00127336" w:rsidRDefault="00A6380D" w:rsidP="00A6380D">
      <w:pPr>
        <w:ind w:right="142"/>
        <w:jc w:val="thaiDistribute"/>
        <w:rPr>
          <w:rFonts w:ascii="AngsanaUPC" w:hAnsi="AngsanaUPC"/>
          <w:b/>
          <w:bCs/>
          <w:sz w:val="32"/>
          <w:szCs w:val="32"/>
          <w:cs/>
        </w:rPr>
      </w:pPr>
    </w:p>
    <w:bookmarkEnd w:id="2"/>
    <w:p w14:paraId="6C7566F4" w14:textId="77777777" w:rsidR="00A6380D" w:rsidRPr="00127336" w:rsidRDefault="00A6380D" w:rsidP="00A6380D">
      <w:pPr>
        <w:shd w:val="clear" w:color="auto" w:fill="F4B083" w:themeFill="accent2" w:themeFillTint="99"/>
        <w:ind w:left="284" w:right="142" w:hanging="284"/>
        <w:contextualSpacing/>
        <w:jc w:val="center"/>
        <w:rPr>
          <w:rFonts w:ascii="AngsanaUPC" w:hAnsi="AngsanaUPC"/>
          <w:b/>
          <w:bCs/>
          <w:sz w:val="32"/>
          <w:szCs w:val="32"/>
          <w:cs/>
        </w:rPr>
      </w:pPr>
      <w:r w:rsidRPr="00127336">
        <w:rPr>
          <w:rFonts w:ascii="AngsanaUPC" w:hAnsi="AngsanaUPC"/>
          <w:b/>
          <w:bCs/>
          <w:sz w:val="32"/>
          <w:szCs w:val="32"/>
          <w:cs/>
        </w:rPr>
        <w:t>เงื่อนไขการให้บริการสำหรับท่านที่ใช้สิทธิโครงการทัวร์เที่ยวไทย</w:t>
      </w:r>
    </w:p>
    <w:p w14:paraId="6EFB8B49" w14:textId="77777777" w:rsidR="00A6380D" w:rsidRPr="00127336" w:rsidRDefault="00A6380D" w:rsidP="00A6380D">
      <w:pPr>
        <w:suppressAutoHyphens/>
        <w:ind w:left="284" w:hanging="284"/>
        <w:rPr>
          <w:rFonts w:ascii="AngsanaUPC" w:eastAsia="Arial Unicode MS" w:hAnsi="AngsanaUPC"/>
          <w:sz w:val="32"/>
          <w:szCs w:val="32"/>
          <w:cs/>
        </w:rPr>
      </w:pPr>
      <w:r w:rsidRPr="00127336">
        <w:rPr>
          <w:rFonts w:ascii="AngsanaUPC" w:eastAsia="Arial Unicode MS" w:hAnsi="AngsanaUPC"/>
          <w:sz w:val="32"/>
          <w:szCs w:val="32"/>
          <w:cs/>
        </w:rPr>
        <w:t xml:space="preserve">1. </w:t>
      </w:r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 xml:space="preserve">ผู้เดินทางต้อง ชำระเงินค่าทัวร์ 60 </w:t>
      </w:r>
      <w:proofErr w:type="spellStart"/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>เปอร์เซนต์</w:t>
      </w:r>
      <w:proofErr w:type="spellEnd"/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 xml:space="preserve"> ของราคาเต็มผ่าน</w:t>
      </w:r>
      <w:proofErr w:type="spellStart"/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>แอปพลิเคชั่น</w:t>
      </w:r>
      <w:proofErr w:type="spellEnd"/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>เป๋าตัง โครงการทัวร์เที่ยวไทย</w:t>
      </w:r>
      <w:r w:rsidRPr="00127336">
        <w:rPr>
          <w:rFonts w:ascii="AngsanaUPC" w:eastAsia="Arial Unicode MS" w:hAnsi="AngsanaUPC"/>
          <w:sz w:val="32"/>
          <w:szCs w:val="32"/>
          <w:cs/>
        </w:rPr>
        <w:t xml:space="preserve"> หากท่านไม่เดินทาง ขอสงวนสิทธิในการคืนเงินทุกกรณี เนื่องจากทางบริษัทฯไม่สามารถทำการเบิกเงินค่าทัวร์ 40 </w:t>
      </w:r>
      <w:proofErr w:type="spellStart"/>
      <w:r w:rsidRPr="00127336">
        <w:rPr>
          <w:rFonts w:ascii="AngsanaUPC" w:eastAsia="Arial Unicode MS" w:hAnsi="AngsanaUPC"/>
          <w:sz w:val="32"/>
          <w:szCs w:val="32"/>
          <w:cs/>
        </w:rPr>
        <w:t>เปอร์เซนต์</w:t>
      </w:r>
      <w:proofErr w:type="spellEnd"/>
      <w:r w:rsidRPr="00127336">
        <w:rPr>
          <w:rFonts w:ascii="AngsanaUPC" w:eastAsia="Arial Unicode MS" w:hAnsi="AngsanaUPC"/>
          <w:sz w:val="32"/>
          <w:szCs w:val="32"/>
          <w:cs/>
        </w:rPr>
        <w:t xml:space="preserve"> ที่ทางรัฐฯ สนับสนุนช่วยจ่ายค่าทัวร์ของท่านได้</w:t>
      </w:r>
    </w:p>
    <w:p w14:paraId="431B580B" w14:textId="77777777" w:rsidR="00A6380D" w:rsidRPr="00127336" w:rsidRDefault="00A6380D" w:rsidP="00A6380D">
      <w:pPr>
        <w:suppressAutoHyphens/>
        <w:ind w:left="284" w:hanging="284"/>
        <w:rPr>
          <w:rFonts w:ascii="AngsanaUPC" w:eastAsia="Arial Unicode MS" w:hAnsi="AngsanaUPC"/>
          <w:sz w:val="32"/>
          <w:szCs w:val="32"/>
          <w:cs/>
        </w:rPr>
      </w:pPr>
      <w:r w:rsidRPr="00127336">
        <w:rPr>
          <w:rFonts w:ascii="AngsanaUPC" w:eastAsia="Arial Unicode MS" w:hAnsi="AngsanaUPC"/>
          <w:sz w:val="32"/>
          <w:szCs w:val="32"/>
          <w:cs/>
        </w:rPr>
        <w:t>2. ส่งสำเนาบัตรประชาชน พร้อมเบอร์มือถือที่ผูกกับ</w:t>
      </w:r>
      <w:proofErr w:type="spellStart"/>
      <w:r w:rsidRPr="00127336">
        <w:rPr>
          <w:rFonts w:ascii="AngsanaUPC" w:eastAsia="Arial Unicode MS" w:hAnsi="AngsanaUPC"/>
          <w:sz w:val="32"/>
          <w:szCs w:val="32"/>
          <w:cs/>
        </w:rPr>
        <w:t>แอปพลิเคชั่น</w:t>
      </w:r>
      <w:proofErr w:type="spellEnd"/>
      <w:r w:rsidRPr="00127336">
        <w:rPr>
          <w:rFonts w:ascii="AngsanaUPC" w:eastAsia="Arial Unicode MS" w:hAnsi="AngsanaUPC"/>
          <w:sz w:val="32"/>
          <w:szCs w:val="32"/>
          <w:cs/>
        </w:rPr>
        <w:t>เป๋าตัง และเอกสารรับรองการได้รับวัคซีนป้องกันโรค COVID-19</w:t>
      </w:r>
    </w:p>
    <w:p w14:paraId="0B0D86D3" w14:textId="77777777" w:rsidR="00A6380D" w:rsidRPr="00127336" w:rsidRDefault="00A6380D" w:rsidP="00A6380D">
      <w:pPr>
        <w:suppressAutoHyphens/>
        <w:ind w:left="284" w:hanging="284"/>
        <w:rPr>
          <w:rFonts w:ascii="AngsanaUPC" w:eastAsia="Arial Unicode MS" w:hAnsi="AngsanaUPC"/>
          <w:sz w:val="32"/>
          <w:szCs w:val="32"/>
          <w:cs/>
        </w:rPr>
      </w:pPr>
      <w:r w:rsidRPr="00127336">
        <w:rPr>
          <w:rFonts w:ascii="AngsanaUPC" w:eastAsia="Arial Unicode MS" w:hAnsi="AngsanaUPC"/>
          <w:sz w:val="32"/>
          <w:szCs w:val="32"/>
          <w:cs/>
        </w:rPr>
        <w:t>3. ผู้เดินทางต้องนำบัตรประชาชนตัวจริง และ โทรศัพท์มือถือเครื่องที่ท่านได้ลงทะเบียน</w:t>
      </w:r>
      <w:proofErr w:type="spellStart"/>
      <w:r w:rsidRPr="00127336">
        <w:rPr>
          <w:rFonts w:ascii="AngsanaUPC" w:eastAsia="Arial Unicode MS" w:hAnsi="AngsanaUPC"/>
          <w:sz w:val="32"/>
          <w:szCs w:val="32"/>
          <w:cs/>
        </w:rPr>
        <w:t>แอปพลิเคชั่น</w:t>
      </w:r>
      <w:proofErr w:type="spellEnd"/>
      <w:r w:rsidRPr="00127336">
        <w:rPr>
          <w:rFonts w:ascii="AngsanaUPC" w:eastAsia="Arial Unicode MS" w:hAnsi="AngsanaUPC"/>
          <w:sz w:val="32"/>
          <w:szCs w:val="32"/>
          <w:cs/>
        </w:rPr>
        <w:t>เป๋าตัง (ที่ท่านใช้ชำระเงิน) ถือไปในการเดินทางด้วย</w:t>
      </w:r>
    </w:p>
    <w:p w14:paraId="20FA048D" w14:textId="77777777" w:rsidR="00A6380D" w:rsidRPr="00127336" w:rsidRDefault="00A6380D" w:rsidP="00A6380D">
      <w:pPr>
        <w:shd w:val="clear" w:color="auto" w:fill="FFFF00"/>
        <w:suppressAutoHyphens/>
        <w:ind w:left="284" w:hanging="284"/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</w:pPr>
      <w:r w:rsidRPr="00127336">
        <w:rPr>
          <w:rFonts w:ascii="AngsanaUPC" w:eastAsia="Arial Unicode MS" w:hAnsi="AngsanaUPC"/>
          <w:sz w:val="32"/>
          <w:szCs w:val="32"/>
          <w:cs/>
        </w:rPr>
        <w:t xml:space="preserve">4. รายชื่อผู้เดินทางต้องตรงกับชื่อที่ใช้ชำระเงินด้วยเป๋าตังของคนนั้น ๆ เนื่องจากทางบริษัทต้องทำการ </w:t>
      </w:r>
      <w:proofErr w:type="spellStart"/>
      <w:r w:rsidRPr="00127336">
        <w:rPr>
          <w:rFonts w:ascii="AngsanaUPC" w:eastAsia="Arial Unicode MS" w:hAnsi="AngsanaUPC"/>
          <w:sz w:val="32"/>
          <w:szCs w:val="32"/>
          <w:cs/>
        </w:rPr>
        <w:t>Scan</w:t>
      </w:r>
      <w:proofErr w:type="spellEnd"/>
      <w:r w:rsidRPr="00127336">
        <w:rPr>
          <w:rFonts w:ascii="AngsanaUPC" w:eastAsia="Arial Unicode MS" w:hAnsi="AngsanaUPC"/>
          <w:sz w:val="32"/>
          <w:szCs w:val="32"/>
          <w:cs/>
        </w:rPr>
        <w:t xml:space="preserve"> QR </w:t>
      </w:r>
      <w:proofErr w:type="spellStart"/>
      <w:r w:rsidRPr="00127336">
        <w:rPr>
          <w:rFonts w:ascii="AngsanaUPC" w:eastAsia="Arial Unicode MS" w:hAnsi="AngsanaUPC"/>
          <w:sz w:val="32"/>
          <w:szCs w:val="32"/>
          <w:cs/>
        </w:rPr>
        <w:t>code</w:t>
      </w:r>
      <w:proofErr w:type="spellEnd"/>
      <w:r w:rsidRPr="00127336">
        <w:rPr>
          <w:rFonts w:ascii="AngsanaUPC" w:eastAsia="Arial Unicode MS" w:hAnsi="AngsanaUPC"/>
          <w:sz w:val="32"/>
          <w:szCs w:val="32"/>
          <w:cs/>
        </w:rPr>
        <w:t xml:space="preserve"> และ ใบหน้า ก่อนเริ่มและหลังจบทัวร์ และระหว่างทัวร์ ต้องมีการถ่ายรูป ตามจุดท่องเที่ยวต่าง ๆ ทางบริษัทขอความร่วมมือทุกท่านในกิจกรรมต่าง ๆ เนื่องจากทางบริษัท ต้องดำเนินการตามเงื่อนไขโครงการทัวร์เที่ยวไทย </w:t>
      </w:r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>หากท่านไม่ให้ความร่วมมือทางบริษัทขอสงวนสิทธิ์เก็บค่าใช้จ่ายเพิ่มในราคาเต็ม</w:t>
      </w:r>
    </w:p>
    <w:p w14:paraId="328D5C08" w14:textId="77777777" w:rsidR="00A6380D" w:rsidRPr="00127336" w:rsidRDefault="00A6380D" w:rsidP="00A6380D">
      <w:pPr>
        <w:suppressAutoHyphens/>
        <w:ind w:left="284" w:hanging="284"/>
        <w:rPr>
          <w:rFonts w:ascii="AngsanaUPC" w:eastAsia="Arial Unicode MS" w:hAnsi="AngsanaUPC"/>
          <w:sz w:val="32"/>
          <w:szCs w:val="32"/>
          <w:cs/>
        </w:rPr>
      </w:pPr>
      <w:r w:rsidRPr="00127336">
        <w:rPr>
          <w:rFonts w:ascii="AngsanaUPC" w:eastAsia="Arial Unicode MS" w:hAnsi="AngsanaUPC"/>
          <w:b/>
          <w:bCs/>
          <w:sz w:val="32"/>
          <w:szCs w:val="32"/>
          <w:cs/>
        </w:rPr>
        <w:t>กรณียกเลิกการเดินทาง</w:t>
      </w:r>
      <w:r w:rsidRPr="00127336">
        <w:rPr>
          <w:rFonts w:ascii="AngsanaUPC" w:hAnsi="AngsanaUPC"/>
          <w:b/>
          <w:bCs/>
          <w:sz w:val="32"/>
          <w:szCs w:val="32"/>
          <w:cs/>
        </w:rPr>
        <w:t>สำหรับท่านที่ใช้สิทธิโครงการทัวร์เที่ยวไทย</w:t>
      </w:r>
    </w:p>
    <w:p w14:paraId="74106B55" w14:textId="77777777" w:rsidR="00A6380D" w:rsidRPr="00127336" w:rsidRDefault="00A6380D" w:rsidP="00A6380D">
      <w:pPr>
        <w:suppressAutoHyphens/>
        <w:ind w:left="284" w:hanging="284"/>
        <w:rPr>
          <w:rFonts w:ascii="AngsanaUPC" w:eastAsia="Arial Unicode MS" w:hAnsi="AngsanaUPC"/>
          <w:sz w:val="32"/>
          <w:szCs w:val="32"/>
          <w:cs/>
        </w:rPr>
      </w:pPr>
      <w:r w:rsidRPr="00127336">
        <w:rPr>
          <w:rFonts w:ascii="AngsanaUPC" w:eastAsia="Arial Unicode MS" w:hAnsi="AngsanaUPC"/>
          <w:sz w:val="32"/>
          <w:szCs w:val="32"/>
          <w:cs/>
        </w:rPr>
        <w:t>1. เมื่อท่านได้ชำระเงินผ่าน</w:t>
      </w:r>
      <w:proofErr w:type="spellStart"/>
      <w:r w:rsidRPr="00127336">
        <w:rPr>
          <w:rFonts w:ascii="AngsanaUPC" w:eastAsia="Arial Unicode MS" w:hAnsi="AngsanaUPC"/>
          <w:sz w:val="32"/>
          <w:szCs w:val="32"/>
          <w:cs/>
        </w:rPr>
        <w:t>แอปพลิเคชั่น</w:t>
      </w:r>
      <w:proofErr w:type="spellEnd"/>
      <w:r w:rsidRPr="00127336">
        <w:rPr>
          <w:rFonts w:ascii="AngsanaUPC" w:eastAsia="Arial Unicode MS" w:hAnsi="AngsanaUPC"/>
          <w:sz w:val="32"/>
          <w:szCs w:val="32"/>
          <w:cs/>
        </w:rPr>
        <w:t>เป๋าตัง เต็มจำนวนแล้ว ไม่สามารถยกเลิก หรือเปลี่ยนแปลงวันเดินทาง ทุกกรณี</w:t>
      </w:r>
    </w:p>
    <w:p w14:paraId="34F28035" w14:textId="77777777" w:rsidR="00A6380D" w:rsidRPr="00127336" w:rsidRDefault="00A6380D" w:rsidP="00A6380D">
      <w:pPr>
        <w:suppressAutoHyphens/>
        <w:ind w:left="284" w:hanging="284"/>
        <w:rPr>
          <w:rFonts w:ascii="AngsanaUPC" w:eastAsia="Arial Unicode MS" w:hAnsi="AngsanaUPC"/>
          <w:sz w:val="32"/>
          <w:szCs w:val="32"/>
          <w:cs/>
        </w:rPr>
      </w:pPr>
      <w:r w:rsidRPr="00127336">
        <w:rPr>
          <w:rFonts w:ascii="AngsanaUPC" w:eastAsia="Arial Unicode MS" w:hAnsi="AngsanaUPC"/>
          <w:sz w:val="32"/>
          <w:szCs w:val="32"/>
          <w:cs/>
        </w:rPr>
        <w:t>2. กรณียกเลิกการเดินทาง หลังจากชำระ</w:t>
      </w:r>
      <w:proofErr w:type="spellStart"/>
      <w:r w:rsidRPr="00127336">
        <w:rPr>
          <w:rFonts w:ascii="AngsanaUPC" w:eastAsia="Arial Unicode MS" w:hAnsi="AngsanaUPC"/>
          <w:sz w:val="32"/>
          <w:szCs w:val="32"/>
          <w:cs/>
        </w:rPr>
        <w:t>แอปพลิเคชั่น</w:t>
      </w:r>
      <w:proofErr w:type="spellEnd"/>
      <w:r w:rsidRPr="00127336">
        <w:rPr>
          <w:rFonts w:ascii="AngsanaUPC" w:eastAsia="Arial Unicode MS" w:hAnsi="AngsanaUPC"/>
          <w:sz w:val="32"/>
          <w:szCs w:val="32"/>
          <w:cs/>
        </w:rPr>
        <w:t>เป๋าตังเต็มจำนวนแล้ว ทางบริษัท ฯ ขอสงวนสิทธิ์ยึดค่ามัดจำทัวร์และค่าทัวร์ทั้งหมด เนื่องจากรัฐบาลจะไม่ทำการคืนเงินให้ทุกกรณี</w:t>
      </w:r>
    </w:p>
    <w:p w14:paraId="23E89AE8" w14:textId="77777777" w:rsidR="00A6380D" w:rsidRPr="00127336" w:rsidRDefault="00A6380D" w:rsidP="0012725C">
      <w:pPr>
        <w:shd w:val="clear" w:color="auto" w:fill="66FFFF"/>
        <w:ind w:left="284" w:right="142" w:hanging="284"/>
        <w:contextualSpacing/>
        <w:jc w:val="center"/>
        <w:rPr>
          <w:rFonts w:ascii="AngsanaUPC" w:hAnsi="AngsanaUPC"/>
          <w:b/>
          <w:bCs/>
          <w:sz w:val="32"/>
          <w:szCs w:val="32"/>
          <w:u w:val="single"/>
          <w:cs/>
        </w:rPr>
      </w:pPr>
      <w:r w:rsidRPr="00127336">
        <w:rPr>
          <w:rFonts w:ascii="AngsanaUPC" w:hAnsi="AngsanaUPC"/>
          <w:b/>
          <w:bCs/>
          <w:sz w:val="32"/>
          <w:szCs w:val="32"/>
          <w:u w:val="single"/>
          <w:cs/>
        </w:rPr>
        <w:t>เงื่อนไขการยกเลิกและการคืนค่าทัวร์</w:t>
      </w:r>
    </w:p>
    <w:p w14:paraId="2D8B8E79" w14:textId="77777777" w:rsidR="00A6380D" w:rsidRPr="00127336" w:rsidRDefault="00A6380D" w:rsidP="00A6380D">
      <w:pPr>
        <w:ind w:left="426" w:right="142"/>
        <w:contextualSpacing/>
        <w:jc w:val="center"/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</w:pPr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>เมื่อท่านได้ชำระเงินค่าทัวร์เต็มจำนวนแล้ว ไม่สามารถยกเลิก เปลี่ยนแปลงการเดินทางได้ทุกกรณี</w:t>
      </w:r>
    </w:p>
    <w:p w14:paraId="5DE589C7" w14:textId="77777777" w:rsidR="00A6380D" w:rsidRPr="00127336" w:rsidRDefault="00A6380D" w:rsidP="00A6380D">
      <w:pPr>
        <w:ind w:left="426" w:right="142"/>
        <w:contextualSpacing/>
        <w:jc w:val="center"/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</w:pPr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>และไม่สามารถเปลี่ยนแปลงผู้เดินทางได้ โดยตามหลักการ “ยกเลิกทัวร์” เป็นไปตามพระราชบัญญัติธุรกิจนำเที่ยว</w:t>
      </w:r>
    </w:p>
    <w:p w14:paraId="49E37E9E" w14:textId="77777777" w:rsidR="00A6380D" w:rsidRPr="00127336" w:rsidRDefault="00A6380D" w:rsidP="00A6380D">
      <w:pPr>
        <w:ind w:left="426" w:right="142"/>
        <w:contextualSpacing/>
        <w:jc w:val="center"/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</w:pPr>
      <w:r w:rsidRPr="00127336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>และมัคคุเทศก์ พ.ศ. 2551 มาตรา 28</w:t>
      </w:r>
    </w:p>
    <w:p w14:paraId="377D5FBF" w14:textId="77777777" w:rsidR="00A6380D" w:rsidRPr="00127336" w:rsidRDefault="00A6380D" w:rsidP="00A6380D">
      <w:pPr>
        <w:ind w:left="426" w:right="142"/>
        <w:contextualSpacing/>
        <w:jc w:val="center"/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</w:pPr>
    </w:p>
    <w:p w14:paraId="5FCEEEE3" w14:textId="77777777" w:rsidR="00A6380D" w:rsidRPr="00127336" w:rsidRDefault="00A6380D" w:rsidP="00A6380D">
      <w:pPr>
        <w:ind w:right="142"/>
        <w:contextualSpacing/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</w:pPr>
    </w:p>
    <w:p w14:paraId="20AF65C4" w14:textId="77777777" w:rsidR="00A6380D" w:rsidRPr="00127336" w:rsidRDefault="00A6380D" w:rsidP="0012725C">
      <w:pPr>
        <w:shd w:val="clear" w:color="auto" w:fill="66FFFF"/>
        <w:ind w:left="284" w:hanging="284"/>
        <w:contextualSpacing/>
        <w:jc w:val="center"/>
        <w:rPr>
          <w:rFonts w:ascii="AngsanaUPC" w:hAnsi="AngsanaUPC"/>
          <w:b/>
          <w:bCs/>
          <w:color w:val="000000"/>
          <w:sz w:val="32"/>
          <w:szCs w:val="32"/>
          <w:u w:val="single"/>
          <w:cs/>
        </w:rPr>
      </w:pPr>
      <w:r w:rsidRPr="00127336">
        <w:rPr>
          <w:rFonts w:ascii="AngsanaUPC" w:hAnsi="AngsanaUPC"/>
          <w:b/>
          <w:bCs/>
          <w:color w:val="000000"/>
          <w:sz w:val="32"/>
          <w:szCs w:val="32"/>
          <w:u w:val="single"/>
          <w:cs/>
        </w:rPr>
        <w:t>หมายเหตุ</w:t>
      </w:r>
    </w:p>
    <w:p w14:paraId="03DFC7E1" w14:textId="77777777" w:rsidR="00A6380D" w:rsidRPr="00127336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  <w:cs/>
        </w:rPr>
        <w:t>บริษัทขอสงวนสิทธิ์ในการเปลี่ยนแปลงราคาและเงื่อนไขต่าง ๆ โดยมิต้องแจ้งให้ทราบล่วงหน้า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อีกทั้งข้อสรุปและข้อตัดสินใดใด ของบริษัท ให้ถือเป็นข้อยุติสิ้นสุดสมบูรณ์ หากท่านได้ชำระเงินค่าบริการมาแล้ว ถือว่าท่านได้ยอมรับและรับทราบเงื่อนไขการให้บริการข้ออื่น ๆ ที่ได้ระบุมาทั้งหมดแล้ว</w:t>
      </w:r>
    </w:p>
    <w:p w14:paraId="3B03B4A4" w14:textId="77777777" w:rsidR="00A6380D" w:rsidRPr="00127336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1835D05F" w14:textId="77777777" w:rsidR="00A6380D" w:rsidRPr="00127336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  <w:cs/>
        </w:rPr>
        <w:t>รายการท่องเที่ยว โรงแรมที่พัก 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387895A" w14:textId="77777777" w:rsidR="00A6380D" w:rsidRPr="00127336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  <w:cs/>
        </w:rPr>
        <w:lastRenderedPageBreak/>
        <w:t>บริษัทฯ ไม่รับผิดชอบค่าเสียหายในเหตุการณ์ที่เกิดจาก ภัยธรรมชาติ เช่น พายุไต้ฝุ่น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การเจ็บป่วย, การถูกทำร้าย, การสูญหาย, ความล่าช้า หรือจากอุบัติเหตุต่างๆ</w:t>
      </w:r>
    </w:p>
    <w:p w14:paraId="61AD2E6A" w14:textId="77777777" w:rsidR="00A6380D" w:rsidRPr="00127336" w:rsidRDefault="00A6380D" w:rsidP="00A6380D">
      <w:pPr>
        <w:numPr>
          <w:ilvl w:val="0"/>
          <w:numId w:val="7"/>
        </w:numPr>
        <w:tabs>
          <w:tab w:val="left" w:pos="426"/>
        </w:tabs>
        <w:ind w:left="426" w:hanging="425"/>
        <w:contextualSpacing/>
        <w:jc w:val="thaiDistribute"/>
        <w:rPr>
          <w:rFonts w:ascii="AngsanaUPC" w:hAnsi="AngsanaUPC"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ทั้งสิ้นหากเกิดกรณีความล่าช้าจากการประท้วง, การนัดหยุดงาน, การก่อจลาจล ซึ่งอยู่นอกเหนือความรับผิดชอบของบริษัทฯ</w:t>
      </w:r>
    </w:p>
    <w:p w14:paraId="4BDA87DA" w14:textId="77777777" w:rsidR="00A6380D" w:rsidRPr="00127336" w:rsidRDefault="00A6380D" w:rsidP="00A6380D">
      <w:pPr>
        <w:numPr>
          <w:ilvl w:val="0"/>
          <w:numId w:val="7"/>
        </w:numPr>
        <w:tabs>
          <w:tab w:val="left" w:pos="426"/>
        </w:tabs>
        <w:ind w:left="426" w:hanging="425"/>
        <w:contextualSpacing/>
        <w:jc w:val="thaiDistribute"/>
        <w:rPr>
          <w:rFonts w:ascii="AngsanaUPC" w:hAnsi="AngsanaUPC"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จะไม่มีการคืนเงินใดๆทั้งสิ้นแต่ทั้งนี้ทางบริษัทฯจะจัดหารายการเที่ยวสถานที่อื่นๆมาให้ โดยขอสงวนสิทธิ์การจัดหานี้โดยไม่แจ้งให้ทราบล่วงหน้า</w:t>
      </w:r>
    </w:p>
    <w:p w14:paraId="199A8CE4" w14:textId="77777777" w:rsidR="00A6380D" w:rsidRPr="00127336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  <w:cs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ทางบริษัทฯได้ชำระค่าใช้จ่ายให้ตัวแทนแบบเหมาขาดก่อนออกเดินทางแล้ว</w:t>
      </w:r>
    </w:p>
    <w:p w14:paraId="591BC05F" w14:textId="77777777" w:rsidR="00A6380D" w:rsidRPr="00127336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18AFE989" w14:textId="77777777" w:rsidR="00A6380D" w:rsidRPr="00127336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127336">
        <w:rPr>
          <w:rFonts w:ascii="AngsanaUPC" w:hAnsi="AngsanaUPC"/>
          <w:sz w:val="32"/>
          <w:szCs w:val="32"/>
          <w:cs/>
        </w:rPr>
        <w:t>มัคคุเทศก์ พนักงาน หรือตัวแทนของทางบริษัท ไม่มีอำนาจในการให้คำสัญญาใดๆ แทนบริษัท  เว้น แต่มีเอกสารลงนามโดยผู้มีอำนาจของบริษัทกำกับเท่านั้น</w:t>
      </w:r>
    </w:p>
    <w:p w14:paraId="2F9EEB43" w14:textId="77777777" w:rsidR="00A6380D" w:rsidRPr="00127336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127336">
        <w:rPr>
          <w:rFonts w:ascii="AngsanaUPC" w:hAnsi="AngsanaUPC"/>
          <w:b/>
          <w:bCs/>
          <w:sz w:val="32"/>
          <w:szCs w:val="32"/>
          <w:cs/>
        </w:rPr>
        <w:t>ทางบริษัทขอสงวนสิทธิ์ที่จะไม่รับผิดชอบ หากผู้เดินทางไม่ปฏิบัติตามข้อกำหนดมาตรการควบคุมโรค การแพร่ระบาด COVID-19 บริษัทขอสงวนสิทธิ์ในการไม่รับผิดชอบค่าใช้จ่ายที่เกิดขึ้นใดใด ทั้งสิ้น</w:t>
      </w:r>
    </w:p>
    <w:p w14:paraId="7EB42F8B" w14:textId="77777777" w:rsidR="00A6380D" w:rsidRPr="00127336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127336">
        <w:rPr>
          <w:rFonts w:ascii="AngsanaUPC" w:hAnsi="AngsanaUPC"/>
          <w:b/>
          <w:bCs/>
          <w:sz w:val="32"/>
          <w:szCs w:val="32"/>
          <w:cs/>
        </w:rPr>
        <w:t>เพื่อประโยชน์ของท่าน โปรดอ่านและทำความเข้าใจ อีกครั้ง ก่อนทำการชำระเงิน เมื่อท่านตกลงชำระเงินแล้วไม่ว่าทั้งหมดหรือบางส่วนกับทางบริษัทฯ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6190EF44" w14:textId="77777777" w:rsidR="00A6380D" w:rsidRPr="00127336" w:rsidRDefault="00A6380D" w:rsidP="00A6380D">
      <w:pPr>
        <w:rPr>
          <w:rFonts w:ascii="AngsanaUPC" w:hAnsi="AngsanaUPC"/>
          <w:sz w:val="32"/>
          <w:szCs w:val="32"/>
          <w:cs/>
        </w:rPr>
      </w:pPr>
    </w:p>
    <w:p w14:paraId="1037E2A4" w14:textId="77777777" w:rsidR="00A6380D" w:rsidRPr="00127336" w:rsidRDefault="00A6380D" w:rsidP="00A6380D">
      <w:pPr>
        <w:pStyle w:val="a6"/>
        <w:suppressAutoHyphens/>
        <w:ind w:left="0"/>
        <w:jc w:val="thaiDistribute"/>
        <w:rPr>
          <w:rFonts w:ascii="AngsanaUPC" w:eastAsia="Arial Unicode MS" w:hAnsi="AngsanaUPC"/>
          <w:sz w:val="32"/>
          <w:szCs w:val="32"/>
          <w:cs/>
        </w:rPr>
      </w:pPr>
    </w:p>
    <w:p w14:paraId="4AFE6660" w14:textId="77777777" w:rsidR="00A6380D" w:rsidRPr="00127336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shd w:val="clear" w:color="auto" w:fill="FFFFFF"/>
          <w:lang w:val="en-US"/>
        </w:rPr>
      </w:pPr>
      <w:r w:rsidRPr="00127336">
        <w:rPr>
          <w:rFonts w:ascii="AngsanaUPC" w:eastAsia="Arial Unicode MS" w:hAnsi="AngsanaUPC"/>
          <w:b/>
          <w:bCs/>
          <w:color w:val="000000"/>
          <w:sz w:val="32"/>
          <w:szCs w:val="32"/>
          <w:cs/>
        </w:rPr>
        <w:t>**เมื่อท่านออกเดินทางไปกับคณะแล้ว ท่านงดการใช้บริการรายการใดรายการหนึ่งหรือไม่เดินทางพร้อมคณะถือว่าท่านสละสิทธิ์ไม่อาจเรียกร้องค่าบริการและเงินมัดจำคืนไม่ว่ากรณีใดทั้งสิ้น **</w:t>
      </w:r>
    </w:p>
    <w:p w14:paraId="1CAA3E94" w14:textId="77777777" w:rsidR="00A6380D" w:rsidRPr="00127336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shd w:val="clear" w:color="auto" w:fill="FFFFFF"/>
          <w:lang w:val="en-US"/>
        </w:rPr>
      </w:pPr>
    </w:p>
    <w:p w14:paraId="4A2F751A" w14:textId="77777777" w:rsidR="00A6380D" w:rsidRPr="00127336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shd w:val="clear" w:color="auto" w:fill="FFFFFF"/>
          <w:cs/>
          <w:lang w:val="en-US"/>
        </w:rPr>
      </w:pPr>
      <w:r w:rsidRPr="00127336">
        <w:rPr>
          <w:rFonts w:ascii="AngsanaUPC" w:eastAsia="Arial Unicode MS" w:hAnsi="AngsanaUPC"/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19AC4F46" wp14:editId="0F7825B8">
            <wp:extent cx="6930412" cy="5160397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16" cy="517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0687" w14:textId="77777777" w:rsidR="00E3487C" w:rsidRPr="00127336" w:rsidRDefault="00E3487C" w:rsidP="00A6380D">
      <w:pPr>
        <w:contextualSpacing/>
        <w:jc w:val="center"/>
        <w:rPr>
          <w:rFonts w:ascii="AngsanaUPC" w:hAnsi="AngsanaUPC"/>
          <w:sz w:val="32"/>
          <w:szCs w:val="32"/>
          <w:shd w:val="clear" w:color="auto" w:fill="FFFFFF"/>
          <w:cs/>
          <w:lang w:val="en-US"/>
        </w:rPr>
      </w:pPr>
    </w:p>
    <w:sectPr w:rsidR="00E3487C" w:rsidRPr="00127336" w:rsidSect="004269D1">
      <w:footerReference w:type="default" r:id="rId43"/>
      <w:pgSz w:w="12240" w:h="15840"/>
      <w:pgMar w:top="426" w:right="474" w:bottom="426" w:left="567" w:header="720" w:footer="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7F9B5" w14:textId="77777777" w:rsidR="000F2FA6" w:rsidRDefault="000F2FA6" w:rsidP="00C0016D">
      <w:pPr>
        <w:rPr>
          <w:rFonts w:cs="Times New Roman"/>
          <w:cs/>
        </w:rPr>
      </w:pPr>
      <w:r>
        <w:separator/>
      </w:r>
    </w:p>
  </w:endnote>
  <w:endnote w:type="continuationSeparator" w:id="0">
    <w:p w14:paraId="705353BF" w14:textId="77777777" w:rsidR="000F2FA6" w:rsidRDefault="000F2FA6" w:rsidP="00C0016D">
      <w:pPr>
        <w:rPr>
          <w:rFonts w:cs="Times New Roman"/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DilleniaUPC" w:hAnsi="DilleniaUPC" w:cs="DilleniaUPC"/>
        <w:sz w:val="24"/>
        <w:szCs w:val="24"/>
      </w:rPr>
      <w:id w:val="-1699233447"/>
      <w:docPartObj>
        <w:docPartGallery w:val="Page Numbers (Bottom of Page)"/>
        <w:docPartUnique/>
      </w:docPartObj>
    </w:sdtPr>
    <w:sdtEndPr/>
    <w:sdtContent>
      <w:p w14:paraId="668DE951" w14:textId="171859FF" w:rsidR="002B5AFB" w:rsidRPr="004D3B8C" w:rsidRDefault="007506D0" w:rsidP="000A3226">
        <w:pPr>
          <w:pStyle w:val="ac"/>
          <w:rPr>
            <w:rFonts w:ascii="DilleniaUPC" w:hAnsi="DilleniaUPC" w:cs="DilleniaUPC"/>
            <w:sz w:val="24"/>
            <w:szCs w:val="24"/>
            <w:cs/>
          </w:rPr>
        </w:pPr>
        <w:r w:rsidRPr="004D3B8C">
          <w:rPr>
            <w:rFonts w:ascii="DilleniaUPC" w:hAnsi="DilleniaUPC" w:cs="DilleniaUPC"/>
            <w:sz w:val="24"/>
            <w:szCs w:val="24"/>
            <w:lang w:val="en-US"/>
          </w:rPr>
          <w:t>VW</w:t>
        </w:r>
        <w:r w:rsidR="000E14EC" w:rsidRPr="004D3B8C">
          <w:rPr>
            <w:rFonts w:ascii="DilleniaUPC" w:hAnsi="DilleniaUPC" w:cs="DilleniaUPC"/>
            <w:sz w:val="24"/>
            <w:szCs w:val="24"/>
            <w:lang w:val="en-US"/>
          </w:rPr>
          <w:t>TST</w:t>
        </w:r>
        <w:r w:rsidRPr="004D3B8C">
          <w:rPr>
            <w:rFonts w:ascii="DilleniaUPC" w:hAnsi="DilleniaUPC" w:cs="DilleniaUPC"/>
            <w:sz w:val="24"/>
            <w:szCs w:val="24"/>
            <w:lang w:val="en-US"/>
          </w:rPr>
          <w:t>43</w:t>
        </w:r>
        <w:r w:rsidR="003422B2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>9</w:t>
        </w:r>
        <w:r w:rsidR="002B5AFB" w:rsidRPr="004D3B8C">
          <w:rPr>
            <w:rFonts w:ascii="DilleniaUPC" w:hAnsi="DilleniaUPC" w:cs="DilleniaUPC"/>
            <w:sz w:val="24"/>
            <w:szCs w:val="24"/>
            <w:lang w:val="en-US"/>
          </w:rPr>
          <w:t xml:space="preserve"> </w:t>
        </w:r>
        <w:r w:rsidR="00E30C5D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>แล</w:t>
        </w:r>
        <w:proofErr w:type="spellStart"/>
        <w:r w:rsidR="00E30C5D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>เล</w:t>
        </w:r>
        <w:proofErr w:type="spellEnd"/>
        <w:r w:rsidR="00E30C5D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 ตรัง </w:t>
        </w:r>
        <w:r w:rsidR="004D3B8C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พัทลุง </w:t>
        </w:r>
        <w:r w:rsidR="008B783A">
          <w:rPr>
            <w:rFonts w:ascii="DilleniaUPC" w:hAnsi="DilleniaUPC" w:cs="DilleniaUPC" w:hint="cs"/>
            <w:sz w:val="24"/>
            <w:szCs w:val="24"/>
            <w:cs/>
            <w:lang w:val="en-US"/>
          </w:rPr>
          <w:t>สงขลา อเมซิ่ง ยิ่งกว่าเดิม</w:t>
        </w:r>
        <w:r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 </w:t>
        </w:r>
        <w:r w:rsidR="00F531A3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>4</w:t>
        </w:r>
        <w:r w:rsidR="002B5AFB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 วัน </w:t>
        </w:r>
        <w:r w:rsidR="00F531A3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>3</w:t>
        </w:r>
        <w:r w:rsidR="002B5AFB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 </w:t>
        </w:r>
        <w:proofErr w:type="gramStart"/>
        <w:r w:rsidR="002B5AFB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คืน </w:t>
        </w:r>
        <w:r w:rsidR="002B5AFB" w:rsidRPr="004D3B8C">
          <w:rPr>
            <w:rFonts w:ascii="DilleniaUPC" w:hAnsi="DilleniaUPC" w:cs="DilleniaUPC"/>
            <w:sz w:val="24"/>
            <w:szCs w:val="24"/>
            <w:lang w:val="en-US"/>
          </w:rPr>
          <w:t xml:space="preserve"> BY</w:t>
        </w:r>
        <w:proofErr w:type="gramEnd"/>
        <w:r w:rsidR="002B5AFB" w:rsidRPr="004D3B8C">
          <w:rPr>
            <w:rFonts w:ascii="DilleniaUPC" w:hAnsi="DilleniaUPC" w:cs="DilleniaUPC"/>
            <w:sz w:val="24"/>
            <w:szCs w:val="24"/>
            <w:lang w:val="en-US"/>
          </w:rPr>
          <w:t xml:space="preserve">  SL</w:t>
        </w:r>
        <w:r w:rsidR="002B5AFB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                                         </w:t>
        </w:r>
        <w:r w:rsidR="008B783A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                  </w:t>
        </w:r>
        <w:r w:rsidR="008B783A">
          <w:rPr>
            <w:rFonts w:ascii="DilleniaUPC" w:hAnsi="DilleniaUPC" w:cs="DilleniaUPC" w:hint="cs"/>
            <w:sz w:val="24"/>
            <w:szCs w:val="24"/>
            <w:cs/>
            <w:lang w:val="en-US"/>
          </w:rPr>
          <w:t xml:space="preserve">   </w:t>
        </w:r>
        <w:r w:rsidR="00060BB2" w:rsidRPr="004D3B8C">
          <w:rPr>
            <w:rFonts w:ascii="DilleniaUPC" w:hAnsi="DilleniaUPC" w:cs="DilleniaUPC"/>
            <w:sz w:val="24"/>
            <w:szCs w:val="24"/>
            <w:cs/>
          </w:rPr>
          <w:t xml:space="preserve">                 </w:t>
        </w:r>
        <w:r w:rsidR="002B5AFB" w:rsidRPr="004D3B8C">
          <w:rPr>
            <w:rFonts w:ascii="DilleniaUPC" w:hAnsi="DilleniaUPC" w:cs="DilleniaUPC"/>
            <w:sz w:val="24"/>
            <w:szCs w:val="24"/>
            <w:cs/>
          </w:rPr>
          <w:t xml:space="preserve">  </w:t>
        </w:r>
        <w:r w:rsidRPr="004D3B8C">
          <w:rPr>
            <w:rFonts w:ascii="DilleniaUPC" w:hAnsi="DilleniaUPC" w:cs="DilleniaUPC"/>
            <w:sz w:val="24"/>
            <w:szCs w:val="24"/>
            <w:cs/>
          </w:rPr>
          <w:t xml:space="preserve">   </w:t>
        </w:r>
        <w:r w:rsidR="004D3B8C">
          <w:rPr>
            <w:rFonts w:ascii="DilleniaUPC" w:hAnsi="DilleniaUPC" w:cs="DilleniaUPC" w:hint="cs"/>
            <w:sz w:val="24"/>
            <w:szCs w:val="24"/>
            <w:cs/>
          </w:rPr>
          <w:t xml:space="preserve">       </w:t>
        </w:r>
        <w:r w:rsidRPr="004D3B8C">
          <w:rPr>
            <w:rFonts w:ascii="DilleniaUPC" w:hAnsi="DilleniaUPC" w:cs="DilleniaUPC"/>
            <w:sz w:val="24"/>
            <w:szCs w:val="24"/>
            <w:cs/>
          </w:rPr>
          <w:t xml:space="preserve"> </w:t>
        </w:r>
        <w:r w:rsidR="00E30C5D" w:rsidRPr="004D3B8C">
          <w:rPr>
            <w:rFonts w:ascii="DilleniaUPC" w:hAnsi="DilleniaUPC" w:cs="DilleniaUPC"/>
            <w:sz w:val="24"/>
            <w:szCs w:val="24"/>
            <w:cs/>
          </w:rPr>
          <w:t xml:space="preserve">      </w:t>
        </w:r>
        <w:r w:rsidRPr="004D3B8C">
          <w:rPr>
            <w:rFonts w:ascii="DilleniaUPC" w:hAnsi="DilleniaUPC" w:cs="DilleniaUPC"/>
            <w:sz w:val="24"/>
            <w:szCs w:val="24"/>
            <w:cs/>
          </w:rPr>
          <w:t xml:space="preserve">   </w:t>
        </w:r>
        <w:r w:rsidR="002B5AFB" w:rsidRPr="004D3B8C">
          <w:rPr>
            <w:rFonts w:ascii="DilleniaUPC" w:hAnsi="DilleniaUPC" w:cs="DilleniaUPC"/>
            <w:sz w:val="24"/>
            <w:szCs w:val="24"/>
            <w:cs/>
          </w:rPr>
          <w:t xml:space="preserve">        </w:t>
        </w:r>
        <w:r w:rsidR="002B5AFB" w:rsidRPr="004D3B8C">
          <w:rPr>
            <w:rFonts w:ascii="DilleniaUPC" w:hAnsi="DilleniaUPC" w:cs="DilleniaUPC"/>
            <w:sz w:val="24"/>
            <w:szCs w:val="24"/>
          </w:rPr>
          <w:fldChar w:fldCharType="begin"/>
        </w:r>
        <w:r w:rsidR="002B5AFB" w:rsidRPr="004D3B8C">
          <w:rPr>
            <w:rFonts w:ascii="DilleniaUPC" w:hAnsi="DilleniaUPC" w:cs="DilleniaUPC"/>
            <w:sz w:val="24"/>
            <w:szCs w:val="24"/>
            <w:cs/>
          </w:rPr>
          <w:instrText xml:space="preserve"> PAGE   \* MERGEFORMAT </w:instrText>
        </w:r>
        <w:r w:rsidR="002B5AFB" w:rsidRPr="004D3B8C">
          <w:rPr>
            <w:rFonts w:ascii="DilleniaUPC" w:hAnsi="DilleniaUPC" w:cs="DilleniaUPC"/>
            <w:sz w:val="24"/>
            <w:szCs w:val="24"/>
          </w:rPr>
          <w:fldChar w:fldCharType="separate"/>
        </w:r>
        <w:r w:rsidR="008B783A">
          <w:rPr>
            <w:rFonts w:ascii="DilleniaUPC" w:hAnsi="DilleniaUPC" w:cs="DilleniaUPC"/>
            <w:noProof/>
            <w:sz w:val="24"/>
            <w:szCs w:val="24"/>
            <w:cs/>
          </w:rPr>
          <w:t>8</w:t>
        </w:r>
        <w:r w:rsidR="002B5AFB" w:rsidRPr="004D3B8C">
          <w:rPr>
            <w:rFonts w:ascii="DilleniaUPC" w:hAnsi="DilleniaUPC" w:cs="DilleniaUPC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2B786" w14:textId="77777777" w:rsidR="000F2FA6" w:rsidRDefault="000F2FA6" w:rsidP="00C0016D">
      <w:pPr>
        <w:rPr>
          <w:rFonts w:cs="Times New Roman"/>
          <w:cs/>
        </w:rPr>
      </w:pPr>
      <w:r>
        <w:separator/>
      </w:r>
    </w:p>
  </w:footnote>
  <w:footnote w:type="continuationSeparator" w:id="0">
    <w:p w14:paraId="7B86F6A1" w14:textId="77777777" w:rsidR="000F2FA6" w:rsidRDefault="000F2FA6" w:rsidP="00C0016D">
      <w:pPr>
        <w:rPr>
          <w:rFonts w:cs="Times New Roman"/>
          <w:cs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8E7805"/>
    <w:multiLevelType w:val="hybridMultilevel"/>
    <w:tmpl w:val="4CDCE6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09663FD"/>
    <w:multiLevelType w:val="hybridMultilevel"/>
    <w:tmpl w:val="91F28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A2CC5"/>
    <w:multiLevelType w:val="hybridMultilevel"/>
    <w:tmpl w:val="564060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97912"/>
    <w:multiLevelType w:val="hybridMultilevel"/>
    <w:tmpl w:val="0BAE82C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F9790D"/>
    <w:multiLevelType w:val="hybridMultilevel"/>
    <w:tmpl w:val="E6C01716"/>
    <w:lvl w:ilvl="0" w:tplc="04090009">
      <w:numFmt w:val="decimal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366248"/>
    <w:multiLevelType w:val="hybridMultilevel"/>
    <w:tmpl w:val="6C707B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75ADA"/>
    <w:multiLevelType w:val="hybridMultilevel"/>
    <w:tmpl w:val="2CDA0758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FB6"/>
    <w:rsid w:val="00031B71"/>
    <w:rsid w:val="000413AB"/>
    <w:rsid w:val="00041852"/>
    <w:rsid w:val="0004736C"/>
    <w:rsid w:val="0005421A"/>
    <w:rsid w:val="00060BB2"/>
    <w:rsid w:val="0006616A"/>
    <w:rsid w:val="00084B68"/>
    <w:rsid w:val="000A3226"/>
    <w:rsid w:val="000A4F41"/>
    <w:rsid w:val="000C0F2B"/>
    <w:rsid w:val="000C185F"/>
    <w:rsid w:val="000C2300"/>
    <w:rsid w:val="000C3AC9"/>
    <w:rsid w:val="000E14EC"/>
    <w:rsid w:val="000E5DB9"/>
    <w:rsid w:val="000F2FA6"/>
    <w:rsid w:val="000F37E8"/>
    <w:rsid w:val="0010362A"/>
    <w:rsid w:val="00107DE1"/>
    <w:rsid w:val="00110A39"/>
    <w:rsid w:val="001176D4"/>
    <w:rsid w:val="00124149"/>
    <w:rsid w:val="0012725C"/>
    <w:rsid w:val="00127336"/>
    <w:rsid w:val="001344F9"/>
    <w:rsid w:val="00146E87"/>
    <w:rsid w:val="00147D10"/>
    <w:rsid w:val="0015001B"/>
    <w:rsid w:val="00152DFB"/>
    <w:rsid w:val="001A6351"/>
    <w:rsid w:val="001E5C64"/>
    <w:rsid w:val="001E7064"/>
    <w:rsid w:val="001F3D03"/>
    <w:rsid w:val="00201990"/>
    <w:rsid w:val="0021404C"/>
    <w:rsid w:val="002238C3"/>
    <w:rsid w:val="00242E51"/>
    <w:rsid w:val="002503D8"/>
    <w:rsid w:val="00265773"/>
    <w:rsid w:val="002962E6"/>
    <w:rsid w:val="002B5AFB"/>
    <w:rsid w:val="002C0B44"/>
    <w:rsid w:val="002C1D0D"/>
    <w:rsid w:val="002D5414"/>
    <w:rsid w:val="00313F77"/>
    <w:rsid w:val="003204C0"/>
    <w:rsid w:val="0032386D"/>
    <w:rsid w:val="003422B2"/>
    <w:rsid w:val="003516B3"/>
    <w:rsid w:val="0035214C"/>
    <w:rsid w:val="00367733"/>
    <w:rsid w:val="00375105"/>
    <w:rsid w:val="003772CE"/>
    <w:rsid w:val="003876A2"/>
    <w:rsid w:val="003A5666"/>
    <w:rsid w:val="003B77D0"/>
    <w:rsid w:val="003C4008"/>
    <w:rsid w:val="004031E0"/>
    <w:rsid w:val="00404447"/>
    <w:rsid w:val="004233E1"/>
    <w:rsid w:val="004269D1"/>
    <w:rsid w:val="00444DC7"/>
    <w:rsid w:val="00444E9A"/>
    <w:rsid w:val="00492513"/>
    <w:rsid w:val="004B110A"/>
    <w:rsid w:val="004C2F1F"/>
    <w:rsid w:val="004C7EA7"/>
    <w:rsid w:val="004D3B8C"/>
    <w:rsid w:val="004D5D9C"/>
    <w:rsid w:val="004D784C"/>
    <w:rsid w:val="00533996"/>
    <w:rsid w:val="00533AB1"/>
    <w:rsid w:val="00541393"/>
    <w:rsid w:val="00543144"/>
    <w:rsid w:val="00544E7E"/>
    <w:rsid w:val="00584FED"/>
    <w:rsid w:val="0058645F"/>
    <w:rsid w:val="005B5880"/>
    <w:rsid w:val="005E6E56"/>
    <w:rsid w:val="005F620A"/>
    <w:rsid w:val="0062188F"/>
    <w:rsid w:val="0063021A"/>
    <w:rsid w:val="006469E1"/>
    <w:rsid w:val="006553DC"/>
    <w:rsid w:val="00661A11"/>
    <w:rsid w:val="0066387A"/>
    <w:rsid w:val="00686698"/>
    <w:rsid w:val="006927A2"/>
    <w:rsid w:val="00695D79"/>
    <w:rsid w:val="006A72DE"/>
    <w:rsid w:val="006B2DE4"/>
    <w:rsid w:val="006C564E"/>
    <w:rsid w:val="006C5749"/>
    <w:rsid w:val="006D5FD2"/>
    <w:rsid w:val="006E530D"/>
    <w:rsid w:val="006E587B"/>
    <w:rsid w:val="006E7054"/>
    <w:rsid w:val="006F3F1E"/>
    <w:rsid w:val="00704557"/>
    <w:rsid w:val="007211B1"/>
    <w:rsid w:val="00727C8B"/>
    <w:rsid w:val="00742397"/>
    <w:rsid w:val="00747359"/>
    <w:rsid w:val="007506D0"/>
    <w:rsid w:val="007701BE"/>
    <w:rsid w:val="007808AE"/>
    <w:rsid w:val="007837AB"/>
    <w:rsid w:val="007D69AE"/>
    <w:rsid w:val="007E308F"/>
    <w:rsid w:val="008024C2"/>
    <w:rsid w:val="00813AA4"/>
    <w:rsid w:val="00820B98"/>
    <w:rsid w:val="00845E4D"/>
    <w:rsid w:val="00872420"/>
    <w:rsid w:val="00896227"/>
    <w:rsid w:val="008A056A"/>
    <w:rsid w:val="008A39A8"/>
    <w:rsid w:val="008A6635"/>
    <w:rsid w:val="008B783A"/>
    <w:rsid w:val="008C5A51"/>
    <w:rsid w:val="008D1A77"/>
    <w:rsid w:val="008F5C96"/>
    <w:rsid w:val="00905DD4"/>
    <w:rsid w:val="0095609F"/>
    <w:rsid w:val="00977F30"/>
    <w:rsid w:val="00984EA1"/>
    <w:rsid w:val="00986FAC"/>
    <w:rsid w:val="009A34A9"/>
    <w:rsid w:val="009A5278"/>
    <w:rsid w:val="009B4A46"/>
    <w:rsid w:val="009B4A71"/>
    <w:rsid w:val="009C399F"/>
    <w:rsid w:val="009C4735"/>
    <w:rsid w:val="009F61A2"/>
    <w:rsid w:val="00A10507"/>
    <w:rsid w:val="00A261D5"/>
    <w:rsid w:val="00A50CEA"/>
    <w:rsid w:val="00A6380D"/>
    <w:rsid w:val="00A75EC5"/>
    <w:rsid w:val="00A774BC"/>
    <w:rsid w:val="00AA2EB8"/>
    <w:rsid w:val="00AB425C"/>
    <w:rsid w:val="00AC4FD6"/>
    <w:rsid w:val="00AE12B5"/>
    <w:rsid w:val="00B03226"/>
    <w:rsid w:val="00B14942"/>
    <w:rsid w:val="00B17BEF"/>
    <w:rsid w:val="00B25289"/>
    <w:rsid w:val="00B379BD"/>
    <w:rsid w:val="00B43623"/>
    <w:rsid w:val="00B45638"/>
    <w:rsid w:val="00B65B16"/>
    <w:rsid w:val="00B678F8"/>
    <w:rsid w:val="00B715A2"/>
    <w:rsid w:val="00B84488"/>
    <w:rsid w:val="00B84735"/>
    <w:rsid w:val="00BA66B5"/>
    <w:rsid w:val="00BB4134"/>
    <w:rsid w:val="00BD430A"/>
    <w:rsid w:val="00BE192D"/>
    <w:rsid w:val="00C0016D"/>
    <w:rsid w:val="00C01D35"/>
    <w:rsid w:val="00C067A9"/>
    <w:rsid w:val="00C10F4B"/>
    <w:rsid w:val="00C21BD9"/>
    <w:rsid w:val="00C4099D"/>
    <w:rsid w:val="00C45466"/>
    <w:rsid w:val="00C607ED"/>
    <w:rsid w:val="00C74566"/>
    <w:rsid w:val="00C84933"/>
    <w:rsid w:val="00C9189D"/>
    <w:rsid w:val="00CB1EFD"/>
    <w:rsid w:val="00CD3D7A"/>
    <w:rsid w:val="00CD4B83"/>
    <w:rsid w:val="00CE3209"/>
    <w:rsid w:val="00CE60F9"/>
    <w:rsid w:val="00D35B1F"/>
    <w:rsid w:val="00D42C92"/>
    <w:rsid w:val="00D4647E"/>
    <w:rsid w:val="00D53196"/>
    <w:rsid w:val="00D572D6"/>
    <w:rsid w:val="00D64A4C"/>
    <w:rsid w:val="00D80BDF"/>
    <w:rsid w:val="00D972BB"/>
    <w:rsid w:val="00DA3C85"/>
    <w:rsid w:val="00DB188E"/>
    <w:rsid w:val="00DC04D7"/>
    <w:rsid w:val="00DC6593"/>
    <w:rsid w:val="00DD26BD"/>
    <w:rsid w:val="00E130B5"/>
    <w:rsid w:val="00E16D54"/>
    <w:rsid w:val="00E22429"/>
    <w:rsid w:val="00E30C5D"/>
    <w:rsid w:val="00E3487C"/>
    <w:rsid w:val="00E510E3"/>
    <w:rsid w:val="00E51E3F"/>
    <w:rsid w:val="00E54030"/>
    <w:rsid w:val="00E5637E"/>
    <w:rsid w:val="00E661F8"/>
    <w:rsid w:val="00EA0797"/>
    <w:rsid w:val="00EA1B12"/>
    <w:rsid w:val="00ED7F40"/>
    <w:rsid w:val="00EF7D40"/>
    <w:rsid w:val="00F01BD8"/>
    <w:rsid w:val="00F1603E"/>
    <w:rsid w:val="00F178D3"/>
    <w:rsid w:val="00F279E4"/>
    <w:rsid w:val="00F30A0E"/>
    <w:rsid w:val="00F4730A"/>
    <w:rsid w:val="00F519F2"/>
    <w:rsid w:val="00F531A3"/>
    <w:rsid w:val="00F54040"/>
    <w:rsid w:val="00F61022"/>
    <w:rsid w:val="00F721A5"/>
    <w:rsid w:val="00F7240B"/>
    <w:rsid w:val="00F773F0"/>
    <w:rsid w:val="00F94FB6"/>
    <w:rsid w:val="00F9513D"/>
    <w:rsid w:val="00F96EB7"/>
    <w:rsid w:val="00FE0BD2"/>
    <w:rsid w:val="00FE46E7"/>
    <w:rsid w:val="00FE4D39"/>
    <w:rsid w:val="00FF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9E1B92"/>
  <w15:chartTrackingRefBased/>
  <w15:docId w15:val="{5A2EFCC2-82F5-4B42-AB95-1A900DC84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FB6"/>
    <w:pPr>
      <w:spacing w:after="0" w:line="240" w:lineRule="auto"/>
    </w:pPr>
    <w:rPr>
      <w:rFonts w:ascii="Times New Roman" w:eastAsia="Times New Roman" w:hAnsi="Times New Roman" w:cs="AngsanaUPC"/>
      <w:sz w:val="28"/>
      <w:lang w:val="th-TH"/>
    </w:rPr>
  </w:style>
  <w:style w:type="paragraph" w:styleId="2">
    <w:name w:val="heading 2"/>
    <w:basedOn w:val="a"/>
    <w:link w:val="20"/>
    <w:uiPriority w:val="9"/>
    <w:qFormat/>
    <w:rsid w:val="008C5A51"/>
    <w:pPr>
      <w:spacing w:before="100" w:beforeAutospacing="1" w:after="100" w:afterAutospacing="1"/>
      <w:outlineLvl w:val="1"/>
    </w:pPr>
    <w:rPr>
      <w:rFonts w:cs="Times New Roman"/>
      <w:b/>
      <w:bCs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semiHidden/>
    <w:unhideWhenUsed/>
    <w:rsid w:val="00F94FB6"/>
    <w:pPr>
      <w:ind w:left="1440" w:right="-708"/>
    </w:pPr>
    <w:rPr>
      <w:rFonts w:ascii="AngsanaUPC" w:eastAsia="Cordia New" w:hAnsi="AngsanaUPC"/>
      <w:lang w:val="en-GB" w:eastAsia="en-GB"/>
    </w:rPr>
  </w:style>
  <w:style w:type="paragraph" w:styleId="a4">
    <w:name w:val="No Spacing"/>
    <w:link w:val="a5"/>
    <w:uiPriority w:val="1"/>
    <w:qFormat/>
    <w:rsid w:val="00F94FB6"/>
    <w:pPr>
      <w:spacing w:after="0" w:line="240" w:lineRule="auto"/>
    </w:pPr>
    <w:rPr>
      <w:rFonts w:ascii="Calibri" w:eastAsia="Calibri" w:hAnsi="Calibri" w:cs="Cordia New"/>
    </w:rPr>
  </w:style>
  <w:style w:type="paragraph" w:styleId="a6">
    <w:name w:val="List Paragraph"/>
    <w:basedOn w:val="a"/>
    <w:uiPriority w:val="34"/>
    <w:qFormat/>
    <w:rsid w:val="00F94FB6"/>
    <w:pPr>
      <w:ind w:left="720"/>
      <w:contextualSpacing/>
    </w:pPr>
  </w:style>
  <w:style w:type="character" w:customStyle="1" w:styleId="apple-converted-space">
    <w:name w:val="apple-converted-space"/>
    <w:rsid w:val="00F94FB6"/>
  </w:style>
  <w:style w:type="character" w:styleId="a7">
    <w:name w:val="Strong"/>
    <w:basedOn w:val="a0"/>
    <w:uiPriority w:val="22"/>
    <w:qFormat/>
    <w:rsid w:val="00F94FB6"/>
    <w:rPr>
      <w:b/>
      <w:bCs/>
    </w:rPr>
  </w:style>
  <w:style w:type="character" w:styleId="a8">
    <w:name w:val="Emphasis"/>
    <w:basedOn w:val="a0"/>
    <w:uiPriority w:val="20"/>
    <w:qFormat/>
    <w:rsid w:val="00B379BD"/>
    <w:rPr>
      <w:i/>
      <w:iCs/>
    </w:rPr>
  </w:style>
  <w:style w:type="character" w:styleId="a9">
    <w:name w:val="Hyperlink"/>
    <w:basedOn w:val="a0"/>
    <w:uiPriority w:val="99"/>
    <w:semiHidden/>
    <w:unhideWhenUsed/>
    <w:rsid w:val="00DC04D7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C0016D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ab">
    <w:name w:val="หัวกระดาษ อักขระ"/>
    <w:basedOn w:val="a0"/>
    <w:link w:val="aa"/>
    <w:uiPriority w:val="99"/>
    <w:rsid w:val="00C0016D"/>
    <w:rPr>
      <w:rFonts w:ascii="Times New Roman" w:eastAsia="Times New Roman" w:hAnsi="Times New Roman" w:cs="Angsana New"/>
      <w:sz w:val="28"/>
      <w:szCs w:val="35"/>
      <w:lang w:val="th-TH"/>
    </w:rPr>
  </w:style>
  <w:style w:type="paragraph" w:styleId="ac">
    <w:name w:val="footer"/>
    <w:basedOn w:val="a"/>
    <w:link w:val="ad"/>
    <w:uiPriority w:val="99"/>
    <w:unhideWhenUsed/>
    <w:rsid w:val="00C0016D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ad">
    <w:name w:val="ท้ายกระดาษ อักขระ"/>
    <w:basedOn w:val="a0"/>
    <w:link w:val="ac"/>
    <w:uiPriority w:val="99"/>
    <w:rsid w:val="00C0016D"/>
    <w:rPr>
      <w:rFonts w:ascii="Times New Roman" w:eastAsia="Times New Roman" w:hAnsi="Times New Roman" w:cs="Angsana New"/>
      <w:sz w:val="28"/>
      <w:szCs w:val="35"/>
      <w:lang w:val="th-TH"/>
    </w:rPr>
  </w:style>
  <w:style w:type="paragraph" w:styleId="ae">
    <w:name w:val="Normal (Web)"/>
    <w:basedOn w:val="a"/>
    <w:uiPriority w:val="99"/>
    <w:unhideWhenUsed/>
    <w:rsid w:val="009A34A9"/>
    <w:pPr>
      <w:spacing w:before="100" w:beforeAutospacing="1" w:after="100" w:afterAutospacing="1"/>
    </w:pPr>
    <w:rPr>
      <w:rFonts w:ascii="Angsana New" w:hAnsi="Angsana New" w:cs="Angsana New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60BB2"/>
    <w:rPr>
      <w:rFonts w:ascii="Segoe UI" w:hAnsi="Segoe UI" w:cs="Angsana New"/>
      <w:sz w:val="18"/>
      <w:szCs w:val="22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060BB2"/>
    <w:rPr>
      <w:rFonts w:ascii="Segoe UI" w:eastAsia="Times New Roman" w:hAnsi="Segoe UI" w:cs="Angsana New"/>
      <w:sz w:val="18"/>
      <w:szCs w:val="22"/>
      <w:lang w:val="th-TH"/>
    </w:rPr>
  </w:style>
  <w:style w:type="character" w:customStyle="1" w:styleId="style112">
    <w:name w:val="style112"/>
    <w:basedOn w:val="a0"/>
    <w:rsid w:val="00444E9A"/>
  </w:style>
  <w:style w:type="character" w:customStyle="1" w:styleId="20">
    <w:name w:val="หัวเรื่อง 2 อักขระ"/>
    <w:basedOn w:val="a0"/>
    <w:link w:val="2"/>
    <w:uiPriority w:val="9"/>
    <w:rsid w:val="008C5A5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5">
    <w:name w:val="ไม่มีการเว้นระยะห่าง อักขระ"/>
    <w:link w:val="a4"/>
    <w:uiPriority w:val="1"/>
    <w:rsid w:val="00727C8B"/>
    <w:rPr>
      <w:rFonts w:ascii="Calibri" w:eastAsia="Calibri" w:hAnsi="Calibri" w:cs="Cordia New"/>
    </w:rPr>
  </w:style>
  <w:style w:type="paragraph" w:customStyle="1" w:styleId="font-family-suksa">
    <w:name w:val="font-family-suksa"/>
    <w:basedOn w:val="a"/>
    <w:rsid w:val="00727C8B"/>
    <w:pPr>
      <w:spacing w:before="100" w:beforeAutospacing="1" w:after="100" w:afterAutospacing="1"/>
    </w:pPr>
    <w:rPr>
      <w:rFonts w:ascii="Angsana New" w:hAnsi="Angsana New" w:cs="Angsana New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8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hyperlink" Target="https://th.wikipedia.org/wiki/%E0%B8%AD%E0%B8%B3%E0%B9%80%E0%B8%A0%E0%B8%AD%E0%B8%AB%E0%B8%B2%E0%B8%94%E0%B9%83%E0%B8%AB%E0%B8%8D%E0%B9%88" TargetMode="External"/><Relationship Id="rId21" Type="http://schemas.openxmlformats.org/officeDocument/2006/relationships/image" Target="media/image11.jpeg"/><Relationship Id="rId34" Type="http://schemas.microsoft.com/office/2007/relationships/hdphoto" Target="media/hdphoto2.wdp"/><Relationship Id="rId42" Type="http://schemas.openxmlformats.org/officeDocument/2006/relationships/image" Target="media/image2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hyperlink" Target="https://th.wikipedia.org/w/index.php?title=%E0%B8%96%E0%B8%99%E0%B8%99%E0%B8%A5%E0%B8%B0%E0%B8%A1%E0%B9%89%E0%B8%B2%E0%B8%A2%E0%B8%AA%E0%B8%87%E0%B9%80%E0%B8%84%E0%B8%A3%E0%B8%B2%E0%B8%B0%E0%B8%AB%E0%B9%8C&amp;action=edit&amp;redlink=1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yperlink" Target="https://thai.tourismthailand.org/Search-result/tagword/%E0%B8%A7%E0%B8%B1%E0%B8%94" TargetMode="External"/><Relationship Id="rId36" Type="http://schemas.openxmlformats.org/officeDocument/2006/relationships/image" Target="media/image24.jpeg"/><Relationship Id="rId10" Type="http://schemas.openxmlformats.org/officeDocument/2006/relationships/hyperlink" Target="https://th.wikipedia.org/wiki/%E0%B9%80%E0%B8%97%E0%B8%A8%E0%B8%9A%E0%B8%B2%E0%B8%A5%E0%B8%99%E0%B8%84%E0%B8%A3%E0%B8%AB%E0%B8%B2%E0%B8%94%E0%B9%83%E0%B8%AB%E0%B8%8D%E0%B9%88" TargetMode="External"/><Relationship Id="rId19" Type="http://schemas.microsoft.com/office/2007/relationships/hdphoto" Target="media/hdphoto1.wdp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h.wikipedia.org/wiki/%E0%B8%88%E0%B8%B1%E0%B8%87%E0%B8%AB%E0%B8%A7%E0%B8%B1%E0%B8%94%E0%B8%AA%E0%B8%87%E0%B8%82%E0%B8%A5%E0%B8%B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footer" Target="footer1.xml"/><Relationship Id="rId8" Type="http://schemas.openxmlformats.org/officeDocument/2006/relationships/hyperlink" Target="https://th.wikipedia.org/wiki/%E0%B8%AD%E0%B8%B3%E0%B9%80%E0%B8%A0%E0%B8%AD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hyperlink" Target="https://th.wikipedia.org/wiki/%E0%B8%95%E0%B8%A5%E0%B8%B2%E0%B8%94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th.wikipedia.org/wiki/%E0%B9%82%E0%B8%A3%E0%B8%87%E0%B8%A0%E0%B8%B2%E0%B8%9E%E0%B8%A2%E0%B8%99%E0%B8%95%E0%B8%A3%E0%B9%8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2766</Words>
  <Characters>15768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werworld tour</dc:creator>
  <cp:keywords/>
  <dc:description/>
  <cp:lastModifiedBy>Phumsmile</cp:lastModifiedBy>
  <cp:revision>2</cp:revision>
  <cp:lastPrinted>2021-11-16T09:42:00Z</cp:lastPrinted>
  <dcterms:created xsi:type="dcterms:W3CDTF">2022-03-28T03:18:00Z</dcterms:created>
  <dcterms:modified xsi:type="dcterms:W3CDTF">2022-03-28T03:18:00Z</dcterms:modified>
</cp:coreProperties>
</file>